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912" w:rsidRDefault="006238ED" w:rsidP="000C0912">
      <w:pPr>
        <w:rPr>
          <w:b/>
          <w:bCs/>
          <w:sz w:val="24"/>
          <w:lang w:eastAsia="zh-TW"/>
        </w:rPr>
      </w:pPr>
      <w:bookmarkStart w:id="0" w:name="_GoBack"/>
      <w:r>
        <w:rPr>
          <w:b/>
          <w:bCs/>
          <w:noProof/>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17.3pt;width:516.55pt;height:19.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dw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" filled="f" stroked="f">
            <v:textbox style="mso-fit-shape-to-text:t" inset="5.85pt,.7pt,5.85pt,.7pt">
              <w:txbxContent>
                <w:p w:rsidR="000C0912" w:rsidRPr="002A280F" w:rsidRDefault="000C0912" w:rsidP="000C0912">
                  <w:pPr>
                    <w:jc w:val="right"/>
                    <w:rPr>
                      <w:sz w:val="18"/>
                      <w:szCs w:val="18"/>
                    </w:rPr>
                  </w:pPr>
                  <w:r>
                    <w:rPr>
                      <w:rFonts w:hint="eastAsia"/>
                      <w:sz w:val="18"/>
                      <w:szCs w:val="18"/>
                    </w:rPr>
                    <w:t xml:space="preserve">様式１　　　　　　　　　　　　　　　　　　　　　　　　　　　　　　　　　　　　　　　　　　　　　　　　　</w:t>
                  </w:r>
                  <w:r w:rsidRPr="002A280F">
                    <w:rPr>
                      <w:rFonts w:hint="eastAsia"/>
                      <w:sz w:val="18"/>
                      <w:szCs w:val="18"/>
                    </w:rPr>
                    <w:t>（表面）</w:t>
                  </w:r>
                </w:p>
              </w:txbxContent>
            </v:textbox>
          </v:shape>
        </w:pict>
      </w:r>
      <w:r w:rsidR="000C0912">
        <w:rPr>
          <w:rFonts w:hint="eastAsia"/>
          <w:b/>
          <w:bCs/>
          <w:sz w:val="24"/>
          <w:lang w:eastAsia="zh-TW"/>
        </w:rPr>
        <w:t>平成２</w:t>
      </w:r>
      <w:r w:rsidR="000C0912">
        <w:rPr>
          <w:rFonts w:hint="eastAsia"/>
          <w:b/>
          <w:bCs/>
          <w:sz w:val="24"/>
        </w:rPr>
        <w:t>７</w:t>
      </w:r>
      <w:r w:rsidR="000C0912">
        <w:rPr>
          <w:rFonts w:hint="eastAsia"/>
          <w:b/>
          <w:bCs/>
          <w:sz w:val="24"/>
          <w:lang w:eastAsia="zh-TW"/>
        </w:rPr>
        <w:t xml:space="preserve">年度　</w:t>
      </w:r>
      <w:r w:rsidR="000C0912">
        <w:rPr>
          <w:rFonts w:hint="eastAsia"/>
          <w:b/>
          <w:bCs/>
          <w:sz w:val="24"/>
        </w:rPr>
        <w:t xml:space="preserve">東北大学等との連携による震災復興支援・災害科学研究推進活動サポート経費　</w:t>
      </w:r>
      <w:r w:rsidR="000C0912" w:rsidRPr="00866A3A">
        <w:rPr>
          <w:rFonts w:hint="eastAsia"/>
          <w:b/>
          <w:bCs/>
          <w:kern w:val="0"/>
          <w:sz w:val="24"/>
          <w:lang w:eastAsia="zh-TW"/>
        </w:rPr>
        <w:t>要求書</w:t>
      </w:r>
    </w:p>
    <w:bookmarkEnd w:id="0"/>
    <w:p w:rsidR="000C0912" w:rsidRDefault="004B5C1C" w:rsidP="000C0912">
      <w:pPr>
        <w:rPr>
          <w:lang w:eastAsia="zh-TW"/>
        </w:rPr>
      </w:pPr>
      <w:r>
        <w:rPr>
          <w:rFonts w:hint="eastAsia"/>
          <w:b/>
          <w:bCs/>
          <w:sz w:val="24"/>
          <w:lang w:eastAsia="zh-TW"/>
        </w:rPr>
        <w:t xml:space="preserve">　　　　　　　　　　　　　　　　　　　　　　　　　　　　</w:t>
      </w:r>
      <w:r>
        <w:rPr>
          <w:rFonts w:hint="eastAsia"/>
          <w:lang w:eastAsia="zh-TW"/>
        </w:rPr>
        <w:t>部　局　名</w:t>
      </w:r>
      <w:r w:rsidR="000C0912">
        <w:rPr>
          <w:rFonts w:hint="eastAsia"/>
          <w:lang w:eastAsia="zh-TW"/>
        </w:rPr>
        <w:t>：</w:t>
      </w:r>
      <w:r>
        <w:rPr>
          <w:rFonts w:hint="eastAsia"/>
          <w:lang w:eastAsia="zh-TW"/>
        </w:rPr>
        <w:t>大学院</w:t>
      </w:r>
      <w:r w:rsidR="00145C6C">
        <w:rPr>
          <w:rFonts w:hint="eastAsia"/>
          <w:lang w:eastAsia="zh-TW"/>
        </w:rPr>
        <w:t>国際文化学研究科</w:t>
      </w:r>
    </w:p>
    <w:tbl>
      <w:tblPr>
        <w:tblW w:w="103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4"/>
        <w:gridCol w:w="1053"/>
        <w:gridCol w:w="708"/>
        <w:gridCol w:w="412"/>
        <w:gridCol w:w="1047"/>
        <w:gridCol w:w="253"/>
        <w:gridCol w:w="535"/>
        <w:gridCol w:w="1239"/>
        <w:gridCol w:w="342"/>
        <w:gridCol w:w="254"/>
        <w:gridCol w:w="622"/>
        <w:gridCol w:w="399"/>
        <w:gridCol w:w="657"/>
        <w:gridCol w:w="161"/>
        <w:gridCol w:w="221"/>
        <w:gridCol w:w="1337"/>
      </w:tblGrid>
      <w:tr w:rsidR="000C0912" w:rsidTr="001875F8">
        <w:trPr>
          <w:cantSplit/>
          <w:trHeight w:val="669"/>
        </w:trPr>
        <w:tc>
          <w:tcPr>
            <w:tcW w:w="1074" w:type="dxa"/>
            <w:tcBorders>
              <w:top w:val="single" w:sz="12" w:space="0" w:color="auto"/>
              <w:left w:val="single" w:sz="12" w:space="0" w:color="auto"/>
              <w:bottom w:val="single" w:sz="12" w:space="0" w:color="auto"/>
              <w:right w:val="single" w:sz="12" w:space="0" w:color="auto"/>
            </w:tcBorders>
            <w:vAlign w:val="center"/>
          </w:tcPr>
          <w:p w:rsidR="000C0912" w:rsidRDefault="000C0912" w:rsidP="00987878">
            <w:pPr>
              <w:jc w:val="center"/>
              <w:rPr>
                <w:b/>
                <w:bCs/>
              </w:rPr>
            </w:pPr>
            <w:r>
              <w:rPr>
                <w:rFonts w:hint="eastAsia"/>
                <w:b/>
                <w:bCs/>
              </w:rPr>
              <w:t>事業</w:t>
            </w:r>
            <w:r>
              <w:rPr>
                <w:rFonts w:hint="eastAsia"/>
                <w:b/>
                <w:bCs/>
                <w:lang w:eastAsia="zh-TW"/>
              </w:rPr>
              <w:t>名</w:t>
            </w:r>
          </w:p>
          <w:p w:rsidR="000C0912" w:rsidRDefault="000C0912" w:rsidP="00093EA2">
            <w:pPr>
              <w:ind w:leftChars="-50" w:left="-105" w:rightChars="-50" w:right="-105"/>
              <w:jc w:val="center"/>
              <w:rPr>
                <w:b/>
                <w:bCs/>
              </w:rPr>
            </w:pPr>
            <w:r w:rsidRPr="002B6995">
              <w:rPr>
                <w:rFonts w:hint="eastAsia"/>
                <w:b/>
                <w:bCs/>
                <w:spacing w:val="12"/>
                <w:w w:val="62"/>
                <w:kern w:val="0"/>
                <w:fitText w:val="844" w:id="849677056"/>
              </w:rPr>
              <w:t>（要求事項</w:t>
            </w:r>
            <w:r w:rsidRPr="002B6995">
              <w:rPr>
                <w:rFonts w:hint="eastAsia"/>
                <w:b/>
                <w:bCs/>
                <w:spacing w:val="-29"/>
                <w:w w:val="62"/>
                <w:kern w:val="0"/>
                <w:fitText w:val="844" w:id="849677056"/>
              </w:rPr>
              <w:t>）</w:t>
            </w:r>
          </w:p>
        </w:tc>
        <w:tc>
          <w:tcPr>
            <w:tcW w:w="6864" w:type="dxa"/>
            <w:gridSpan w:val="11"/>
            <w:tcBorders>
              <w:top w:val="single" w:sz="12" w:space="0" w:color="auto"/>
              <w:left w:val="single" w:sz="12" w:space="0" w:color="auto"/>
              <w:bottom w:val="single" w:sz="12" w:space="0" w:color="auto"/>
              <w:right w:val="single" w:sz="12" w:space="0" w:color="auto"/>
            </w:tcBorders>
            <w:vAlign w:val="center"/>
          </w:tcPr>
          <w:p w:rsidR="000C0912" w:rsidRPr="00E4326E" w:rsidRDefault="000072D9" w:rsidP="00E4326E">
            <w:pPr>
              <w:rPr>
                <w:rFonts w:eastAsia="PMingLiU"/>
                <w:lang w:eastAsia="zh-TW"/>
              </w:rPr>
            </w:pPr>
            <w:r>
              <w:rPr>
                <w:lang w:eastAsia="zh-TW"/>
              </w:rPr>
              <w:t>震災の</w:t>
            </w:r>
            <w:r w:rsidR="00E4326E">
              <w:rPr>
                <w:lang w:eastAsia="zh-TW"/>
              </w:rPr>
              <w:t>復興過程</w:t>
            </w:r>
            <w:r>
              <w:rPr>
                <w:lang w:eastAsia="zh-TW"/>
              </w:rPr>
              <w:t>に関するオーラルヒストリーの</w:t>
            </w:r>
            <w:r w:rsidR="00E4326E">
              <w:rPr>
                <w:lang w:eastAsia="zh-TW"/>
              </w:rPr>
              <w:t>記録化、アーカイブ化</w:t>
            </w:r>
          </w:p>
        </w:tc>
        <w:tc>
          <w:tcPr>
            <w:tcW w:w="2376" w:type="dxa"/>
            <w:gridSpan w:val="4"/>
            <w:tcBorders>
              <w:top w:val="single" w:sz="12" w:space="0" w:color="auto"/>
              <w:left w:val="single" w:sz="12" w:space="0" w:color="auto"/>
              <w:bottom w:val="single" w:sz="12" w:space="0" w:color="auto"/>
              <w:right w:val="single" w:sz="12" w:space="0" w:color="auto"/>
            </w:tcBorders>
            <w:vAlign w:val="center"/>
          </w:tcPr>
          <w:p w:rsidR="000C0912" w:rsidRDefault="000C0912" w:rsidP="00987878">
            <w:pPr>
              <w:jc w:val="center"/>
            </w:pPr>
            <w:r w:rsidRPr="00E4326E">
              <w:rPr>
                <w:rFonts w:hint="eastAsia"/>
                <w:bdr w:val="single" w:sz="4" w:space="0" w:color="auto"/>
                <w:lang w:eastAsia="zh-TW"/>
              </w:rPr>
              <w:t>継続</w:t>
            </w:r>
            <w:r w:rsidRPr="00CD6C8A">
              <w:rPr>
                <w:rFonts w:hint="eastAsia"/>
                <w:lang w:eastAsia="zh-TW"/>
              </w:rPr>
              <w:t xml:space="preserve">　・　新規</w:t>
            </w:r>
          </w:p>
          <w:p w:rsidR="000C0912" w:rsidRPr="00CD6C8A" w:rsidRDefault="000C0912" w:rsidP="00987878">
            <w:pPr>
              <w:jc w:val="center"/>
              <w:rPr>
                <w:sz w:val="16"/>
                <w:szCs w:val="16"/>
              </w:rPr>
            </w:pPr>
            <w:r w:rsidRPr="00CD6C8A">
              <w:rPr>
                <w:rFonts w:hint="eastAsia"/>
                <w:sz w:val="16"/>
                <w:szCs w:val="16"/>
              </w:rPr>
              <w:t>（</w:t>
            </w:r>
            <w:r>
              <w:rPr>
                <w:rFonts w:hint="eastAsia"/>
                <w:sz w:val="16"/>
                <w:szCs w:val="16"/>
              </w:rPr>
              <w:t>どちらかに○して下さい</w:t>
            </w:r>
            <w:r w:rsidRPr="00CD6C8A">
              <w:rPr>
                <w:rFonts w:hint="eastAsia"/>
                <w:sz w:val="16"/>
                <w:szCs w:val="16"/>
              </w:rPr>
              <w:t>）</w:t>
            </w:r>
          </w:p>
        </w:tc>
      </w:tr>
      <w:tr w:rsidR="000C0912" w:rsidTr="00E4326E">
        <w:trPr>
          <w:cantSplit/>
          <w:trHeight w:val="510"/>
        </w:trPr>
        <w:tc>
          <w:tcPr>
            <w:tcW w:w="1074" w:type="dxa"/>
            <w:vMerge w:val="restart"/>
            <w:tcBorders>
              <w:top w:val="single" w:sz="12" w:space="0" w:color="auto"/>
              <w:left w:val="single" w:sz="12" w:space="0" w:color="auto"/>
              <w:right w:val="single" w:sz="12" w:space="0" w:color="auto"/>
            </w:tcBorders>
            <w:vAlign w:val="center"/>
          </w:tcPr>
          <w:p w:rsidR="000C0912" w:rsidRDefault="000C0912" w:rsidP="00987878">
            <w:pPr>
              <w:jc w:val="center"/>
              <w:rPr>
                <w:b/>
                <w:bCs/>
                <w:lang w:eastAsia="zh-CN"/>
              </w:rPr>
            </w:pPr>
            <w:r>
              <w:rPr>
                <w:rFonts w:hint="eastAsia"/>
                <w:b/>
                <w:bCs/>
                <w:lang w:eastAsia="zh-CN"/>
              </w:rPr>
              <w:t>代表者</w:t>
            </w:r>
          </w:p>
        </w:tc>
        <w:tc>
          <w:tcPr>
            <w:tcW w:w="3473" w:type="dxa"/>
            <w:gridSpan w:val="5"/>
            <w:tcBorders>
              <w:top w:val="single" w:sz="12" w:space="0" w:color="auto"/>
              <w:left w:val="single" w:sz="12" w:space="0" w:color="auto"/>
            </w:tcBorders>
            <w:vAlign w:val="center"/>
          </w:tcPr>
          <w:p w:rsidR="000C0912" w:rsidRDefault="000C0912" w:rsidP="00987878">
            <w:pPr>
              <w:jc w:val="center"/>
              <w:rPr>
                <w:lang w:eastAsia="zh-CN"/>
              </w:rPr>
            </w:pPr>
            <w:r>
              <w:rPr>
                <w:rFonts w:hint="eastAsia"/>
                <w:lang w:eastAsia="zh-CN"/>
              </w:rPr>
              <w:t>所　属　部　局</w:t>
            </w:r>
          </w:p>
        </w:tc>
        <w:tc>
          <w:tcPr>
            <w:tcW w:w="2116" w:type="dxa"/>
            <w:gridSpan w:val="3"/>
            <w:tcBorders>
              <w:top w:val="single" w:sz="12" w:space="0" w:color="auto"/>
              <w:right w:val="single" w:sz="4" w:space="0" w:color="auto"/>
            </w:tcBorders>
            <w:vAlign w:val="center"/>
          </w:tcPr>
          <w:p w:rsidR="000C0912" w:rsidRDefault="000C0912" w:rsidP="00987878">
            <w:pPr>
              <w:jc w:val="center"/>
            </w:pPr>
            <w:r>
              <w:rPr>
                <w:rFonts w:hint="eastAsia"/>
              </w:rPr>
              <w:t>職</w:t>
            </w:r>
          </w:p>
        </w:tc>
        <w:tc>
          <w:tcPr>
            <w:tcW w:w="3651" w:type="dxa"/>
            <w:gridSpan w:val="7"/>
            <w:tcBorders>
              <w:top w:val="single" w:sz="12" w:space="0" w:color="auto"/>
              <w:left w:val="single" w:sz="4" w:space="0" w:color="auto"/>
              <w:right w:val="single" w:sz="12" w:space="0" w:color="auto"/>
            </w:tcBorders>
          </w:tcPr>
          <w:p w:rsidR="000C0912" w:rsidRDefault="00F75200" w:rsidP="00987878">
            <w:pPr>
              <w:jc w:val="center"/>
            </w:pPr>
            <w:r>
              <w:ruby>
                <w:rubyPr>
                  <w:rubyAlign w:val="distributeSpace"/>
                  <w:hps w:val="10"/>
                  <w:hpsRaise w:val="18"/>
                  <w:hpsBaseText w:val="21"/>
                  <w:lid w:val="ja-JP"/>
                </w:rubyPr>
                <w:rt>
                  <w:r w:rsidR="000C0912">
                    <w:rPr>
                      <w:rFonts w:ascii="ＭＳ 明朝" w:hAnsi="ＭＳ 明朝" w:hint="eastAsia"/>
                      <w:sz w:val="10"/>
                    </w:rPr>
                    <w:t>ふりがな</w:t>
                  </w:r>
                </w:rt>
                <w:rubyBase>
                  <w:r w:rsidR="000C0912">
                    <w:rPr>
                      <w:rFonts w:hint="eastAsia"/>
                    </w:rPr>
                    <w:t>氏　　　　名</w:t>
                  </w:r>
                </w:rubyBase>
              </w:ruby>
            </w:r>
          </w:p>
        </w:tc>
      </w:tr>
      <w:tr w:rsidR="000C0912" w:rsidTr="001875F8">
        <w:trPr>
          <w:cantSplit/>
          <w:trHeight w:val="412"/>
        </w:trPr>
        <w:tc>
          <w:tcPr>
            <w:tcW w:w="1074" w:type="dxa"/>
            <w:vMerge/>
            <w:tcBorders>
              <w:left w:val="single" w:sz="12" w:space="0" w:color="auto"/>
              <w:bottom w:val="single" w:sz="12" w:space="0" w:color="auto"/>
              <w:right w:val="single" w:sz="12" w:space="0" w:color="auto"/>
            </w:tcBorders>
            <w:vAlign w:val="center"/>
          </w:tcPr>
          <w:p w:rsidR="000C0912" w:rsidRDefault="000C0912" w:rsidP="00987878">
            <w:pPr>
              <w:jc w:val="center"/>
              <w:rPr>
                <w:b/>
                <w:bCs/>
              </w:rPr>
            </w:pPr>
          </w:p>
        </w:tc>
        <w:tc>
          <w:tcPr>
            <w:tcW w:w="3473" w:type="dxa"/>
            <w:gridSpan w:val="5"/>
            <w:tcBorders>
              <w:left w:val="single" w:sz="12" w:space="0" w:color="auto"/>
              <w:bottom w:val="single" w:sz="12" w:space="0" w:color="auto"/>
            </w:tcBorders>
            <w:vAlign w:val="center"/>
          </w:tcPr>
          <w:p w:rsidR="000C0912" w:rsidRDefault="004B5C1C" w:rsidP="00987878">
            <w:pPr>
              <w:jc w:val="center"/>
            </w:pPr>
            <w:r>
              <w:t>大学院</w:t>
            </w:r>
            <w:r w:rsidR="00E4326E">
              <w:t>国際文化学研究科</w:t>
            </w:r>
          </w:p>
        </w:tc>
        <w:tc>
          <w:tcPr>
            <w:tcW w:w="2116" w:type="dxa"/>
            <w:gridSpan w:val="3"/>
            <w:tcBorders>
              <w:bottom w:val="single" w:sz="12" w:space="0" w:color="auto"/>
              <w:right w:val="single" w:sz="4" w:space="0" w:color="auto"/>
            </w:tcBorders>
            <w:vAlign w:val="center"/>
          </w:tcPr>
          <w:p w:rsidR="00E4326E" w:rsidRDefault="00E4326E" w:rsidP="00E4326E">
            <w:pPr>
              <w:jc w:val="center"/>
            </w:pPr>
            <w:r>
              <w:t>准教授</w:t>
            </w:r>
          </w:p>
        </w:tc>
        <w:tc>
          <w:tcPr>
            <w:tcW w:w="3651" w:type="dxa"/>
            <w:gridSpan w:val="7"/>
            <w:tcBorders>
              <w:left w:val="single" w:sz="4" w:space="0" w:color="auto"/>
              <w:bottom w:val="single" w:sz="12" w:space="0" w:color="auto"/>
              <w:right w:val="single" w:sz="12" w:space="0" w:color="auto"/>
            </w:tcBorders>
            <w:vAlign w:val="center"/>
          </w:tcPr>
          <w:p w:rsidR="000C0912" w:rsidRDefault="00F75200" w:rsidP="00E4326E">
            <w:pPr>
              <w:jc w:val="center"/>
            </w:pPr>
            <w:r>
              <w:ruby>
                <w:rubyPr>
                  <w:rubyAlign w:val="distributeSpace"/>
                  <w:hps w:val="10"/>
                  <w:hpsRaise w:val="18"/>
                  <w:hpsBaseText w:val="21"/>
                  <w:lid w:val="ja-JP"/>
                </w:rubyPr>
                <w:rt>
                  <w:r w:rsidR="00E4326E" w:rsidRPr="00E4326E">
                    <w:rPr>
                      <w:rFonts w:ascii="ＭＳ 明朝" w:hAnsi="ＭＳ 明朝" w:hint="eastAsia"/>
                      <w:sz w:val="10"/>
                    </w:rPr>
                    <w:t>うめや</w:t>
                  </w:r>
                </w:rt>
                <w:rubyBase>
                  <w:r w:rsidR="00E4326E">
                    <w:rPr>
                      <w:rFonts w:hint="eastAsia"/>
                    </w:rPr>
                    <w:t>梅屋</w:t>
                  </w:r>
                </w:rubyBase>
              </w:ruby>
            </w:r>
            <w:r w:rsidR="00145C6C">
              <w:rPr>
                <w:rFonts w:hint="eastAsia"/>
              </w:rPr>
              <w:t xml:space="preserve"> </w:t>
            </w:r>
            <w:r>
              <w:ruby>
                <w:rubyPr>
                  <w:rubyAlign w:val="distributeSpace"/>
                  <w:hps w:val="10"/>
                  <w:hpsRaise w:val="18"/>
                  <w:hpsBaseText w:val="21"/>
                  <w:lid w:val="ja-JP"/>
                </w:rubyPr>
                <w:rt>
                  <w:r w:rsidR="00E4326E" w:rsidRPr="00E4326E">
                    <w:rPr>
                      <w:rFonts w:ascii="ＭＳ 明朝" w:hAnsi="ＭＳ 明朝" w:hint="eastAsia"/>
                      <w:sz w:val="10"/>
                    </w:rPr>
                    <w:t>きよし</w:t>
                  </w:r>
                </w:rt>
                <w:rubyBase>
                  <w:r w:rsidR="00E4326E">
                    <w:rPr>
                      <w:rFonts w:hint="eastAsia"/>
                    </w:rPr>
                    <w:t>潔</w:t>
                  </w:r>
                </w:rubyBase>
              </w:ruby>
            </w:r>
          </w:p>
        </w:tc>
      </w:tr>
      <w:tr w:rsidR="000C0912" w:rsidTr="00E4326E">
        <w:trPr>
          <w:cantSplit/>
          <w:trHeight w:val="270"/>
        </w:trPr>
        <w:tc>
          <w:tcPr>
            <w:tcW w:w="1074" w:type="dxa"/>
            <w:vMerge w:val="restart"/>
            <w:tcBorders>
              <w:top w:val="single" w:sz="12" w:space="0" w:color="auto"/>
              <w:left w:val="single" w:sz="12" w:space="0" w:color="auto"/>
              <w:right w:val="single" w:sz="12" w:space="0" w:color="auto"/>
            </w:tcBorders>
            <w:vAlign w:val="center"/>
          </w:tcPr>
          <w:p w:rsidR="000C0912" w:rsidRDefault="000C0912" w:rsidP="00987878">
            <w:pPr>
              <w:jc w:val="center"/>
              <w:rPr>
                <w:b/>
                <w:bCs/>
                <w:lang w:eastAsia="zh-TW"/>
              </w:rPr>
            </w:pPr>
            <w:r>
              <w:rPr>
                <w:rFonts w:hint="eastAsia"/>
                <w:b/>
                <w:bCs/>
                <w:lang w:eastAsia="zh-TW"/>
              </w:rPr>
              <w:t>組　織</w:t>
            </w:r>
          </w:p>
        </w:tc>
        <w:tc>
          <w:tcPr>
            <w:tcW w:w="1761" w:type="dxa"/>
            <w:gridSpan w:val="2"/>
            <w:tcBorders>
              <w:top w:val="single" w:sz="12" w:space="0" w:color="auto"/>
              <w:left w:val="single" w:sz="12" w:space="0" w:color="auto"/>
            </w:tcBorders>
          </w:tcPr>
          <w:p w:rsidR="000C0912" w:rsidRDefault="000C0912" w:rsidP="00987878">
            <w:pPr>
              <w:jc w:val="center"/>
              <w:rPr>
                <w:lang w:eastAsia="zh-TW"/>
              </w:rPr>
            </w:pPr>
            <w:r>
              <w:rPr>
                <w:rFonts w:hint="eastAsia"/>
                <w:lang w:eastAsia="zh-TW"/>
              </w:rPr>
              <w:t>氏　　名</w:t>
            </w:r>
          </w:p>
        </w:tc>
        <w:tc>
          <w:tcPr>
            <w:tcW w:w="3828" w:type="dxa"/>
            <w:gridSpan w:val="6"/>
            <w:tcBorders>
              <w:top w:val="single" w:sz="12" w:space="0" w:color="auto"/>
            </w:tcBorders>
          </w:tcPr>
          <w:p w:rsidR="000C0912" w:rsidRDefault="000C0912" w:rsidP="00987878">
            <w:pPr>
              <w:jc w:val="center"/>
            </w:pPr>
            <w:r>
              <w:rPr>
                <w:rFonts w:hint="eastAsia"/>
              </w:rPr>
              <w:t>所属研究機関・部局・職</w:t>
            </w:r>
          </w:p>
        </w:tc>
        <w:tc>
          <w:tcPr>
            <w:tcW w:w="3651" w:type="dxa"/>
            <w:gridSpan w:val="7"/>
            <w:tcBorders>
              <w:top w:val="single" w:sz="12" w:space="0" w:color="auto"/>
              <w:right w:val="single" w:sz="12" w:space="0" w:color="auto"/>
            </w:tcBorders>
          </w:tcPr>
          <w:p w:rsidR="000C0912" w:rsidRDefault="000C0912" w:rsidP="00987878">
            <w:pPr>
              <w:jc w:val="center"/>
              <w:rPr>
                <w:lang w:eastAsia="zh-CN"/>
              </w:rPr>
            </w:pPr>
            <w:r>
              <w:rPr>
                <w:rFonts w:hint="eastAsia"/>
                <w:lang w:eastAsia="zh-CN"/>
              </w:rPr>
              <w:t>役　割　分　担</w:t>
            </w:r>
          </w:p>
        </w:tc>
      </w:tr>
      <w:tr w:rsidR="000C0912" w:rsidTr="001875F8">
        <w:trPr>
          <w:cantSplit/>
          <w:trHeight w:val="2294"/>
        </w:trPr>
        <w:tc>
          <w:tcPr>
            <w:tcW w:w="1074" w:type="dxa"/>
            <w:vMerge/>
            <w:tcBorders>
              <w:left w:val="single" w:sz="12" w:space="0" w:color="auto"/>
              <w:bottom w:val="single" w:sz="12" w:space="0" w:color="auto"/>
              <w:right w:val="single" w:sz="12" w:space="0" w:color="auto"/>
            </w:tcBorders>
          </w:tcPr>
          <w:p w:rsidR="000C0912" w:rsidRDefault="000C0912" w:rsidP="00987878">
            <w:pPr>
              <w:rPr>
                <w:lang w:eastAsia="zh-CN"/>
              </w:rPr>
            </w:pPr>
          </w:p>
        </w:tc>
        <w:tc>
          <w:tcPr>
            <w:tcW w:w="1761" w:type="dxa"/>
            <w:gridSpan w:val="2"/>
            <w:tcBorders>
              <w:left w:val="single" w:sz="12" w:space="0" w:color="auto"/>
              <w:bottom w:val="single" w:sz="12" w:space="0" w:color="auto"/>
            </w:tcBorders>
          </w:tcPr>
          <w:p w:rsidR="000C0912" w:rsidRPr="001875F8" w:rsidRDefault="00E4326E" w:rsidP="00145C6C">
            <w:pPr>
              <w:jc w:val="center"/>
              <w:rPr>
                <w:rFonts w:eastAsia="SimSun"/>
                <w:sz w:val="18"/>
                <w:szCs w:val="18"/>
                <w:lang w:eastAsia="zh-CN"/>
              </w:rPr>
            </w:pPr>
            <w:r w:rsidRPr="001875F8">
              <w:rPr>
                <w:sz w:val="18"/>
                <w:szCs w:val="18"/>
                <w:lang w:eastAsia="zh-CN"/>
              </w:rPr>
              <w:t>岡田浩樹</w:t>
            </w:r>
          </w:p>
          <w:p w:rsidR="00E4326E" w:rsidRPr="001875F8" w:rsidRDefault="00E4326E" w:rsidP="00145C6C">
            <w:pPr>
              <w:jc w:val="center"/>
              <w:rPr>
                <w:sz w:val="18"/>
                <w:szCs w:val="18"/>
              </w:rPr>
            </w:pPr>
            <w:r w:rsidRPr="001875F8">
              <w:rPr>
                <w:rFonts w:hint="eastAsia"/>
                <w:sz w:val="18"/>
                <w:szCs w:val="18"/>
              </w:rPr>
              <w:t>高倉浩樹</w:t>
            </w:r>
          </w:p>
          <w:p w:rsidR="00E4326E" w:rsidRPr="001875F8" w:rsidRDefault="00E4326E" w:rsidP="00145C6C">
            <w:pPr>
              <w:jc w:val="center"/>
              <w:rPr>
                <w:sz w:val="18"/>
                <w:szCs w:val="18"/>
              </w:rPr>
            </w:pPr>
            <w:r w:rsidRPr="001875F8">
              <w:rPr>
                <w:sz w:val="18"/>
                <w:szCs w:val="18"/>
              </w:rPr>
              <w:t>政岡伸洋</w:t>
            </w:r>
          </w:p>
          <w:p w:rsidR="00E4326E" w:rsidRPr="001875F8" w:rsidRDefault="00E4326E" w:rsidP="00145C6C">
            <w:pPr>
              <w:jc w:val="center"/>
              <w:rPr>
                <w:sz w:val="18"/>
                <w:szCs w:val="18"/>
              </w:rPr>
            </w:pPr>
            <w:r w:rsidRPr="001875F8">
              <w:rPr>
                <w:sz w:val="18"/>
                <w:szCs w:val="18"/>
              </w:rPr>
              <w:t>加藤幸治</w:t>
            </w:r>
          </w:p>
          <w:p w:rsidR="00E4326E" w:rsidRPr="001875F8" w:rsidRDefault="00E4326E" w:rsidP="00145C6C">
            <w:pPr>
              <w:jc w:val="center"/>
              <w:rPr>
                <w:sz w:val="18"/>
                <w:szCs w:val="18"/>
              </w:rPr>
            </w:pPr>
            <w:r w:rsidRPr="001875F8">
              <w:rPr>
                <w:rFonts w:hint="eastAsia"/>
                <w:sz w:val="18"/>
                <w:szCs w:val="18"/>
              </w:rPr>
              <w:t>庄司幸男</w:t>
            </w:r>
          </w:p>
          <w:p w:rsidR="00E4326E" w:rsidRPr="001875F8" w:rsidRDefault="00E4326E" w:rsidP="00145C6C">
            <w:pPr>
              <w:jc w:val="center"/>
              <w:rPr>
                <w:rFonts w:ascii="Arial" w:hAnsi="Arial" w:cs="Arial"/>
                <w:color w:val="333333"/>
                <w:sz w:val="18"/>
                <w:szCs w:val="18"/>
              </w:rPr>
            </w:pPr>
            <w:r w:rsidRPr="001875F8">
              <w:rPr>
                <w:rFonts w:ascii="Arial" w:hAnsi="Arial" w:cs="Arial"/>
                <w:color w:val="333333"/>
                <w:sz w:val="18"/>
                <w:szCs w:val="18"/>
              </w:rPr>
              <w:t>伊藤泰弘</w:t>
            </w:r>
          </w:p>
          <w:p w:rsidR="00E4326E" w:rsidRPr="001875F8" w:rsidRDefault="000072D9" w:rsidP="00145C6C">
            <w:pPr>
              <w:jc w:val="center"/>
              <w:rPr>
                <w:rFonts w:eastAsia="SimSun"/>
                <w:sz w:val="18"/>
                <w:szCs w:val="18"/>
                <w:lang w:eastAsia="zh-CN"/>
              </w:rPr>
            </w:pPr>
            <w:r w:rsidRPr="001875F8">
              <w:rPr>
                <w:rFonts w:ascii="Arial" w:hAnsi="Arial" w:cs="Arial"/>
                <w:color w:val="333333"/>
                <w:sz w:val="18"/>
                <w:szCs w:val="18"/>
              </w:rPr>
              <w:t>小谷竜介</w:t>
            </w:r>
          </w:p>
        </w:tc>
        <w:tc>
          <w:tcPr>
            <w:tcW w:w="3828" w:type="dxa"/>
            <w:gridSpan w:val="6"/>
            <w:tcBorders>
              <w:bottom w:val="single" w:sz="12" w:space="0" w:color="auto"/>
            </w:tcBorders>
          </w:tcPr>
          <w:p w:rsidR="00E4326E" w:rsidRPr="001875F8" w:rsidRDefault="004B5C1C" w:rsidP="00145C6C">
            <w:pPr>
              <w:jc w:val="left"/>
              <w:rPr>
                <w:rFonts w:eastAsia="SimSun"/>
                <w:sz w:val="18"/>
                <w:szCs w:val="18"/>
                <w:lang w:eastAsia="zh-CN"/>
              </w:rPr>
            </w:pPr>
            <w:r>
              <w:rPr>
                <w:rFonts w:hint="eastAsia"/>
                <w:sz w:val="18"/>
                <w:szCs w:val="18"/>
                <w:lang w:eastAsia="zh-CN"/>
              </w:rPr>
              <w:t>神戸大学大学院</w:t>
            </w:r>
            <w:r w:rsidR="00E4326E" w:rsidRPr="001875F8">
              <w:rPr>
                <w:rFonts w:hint="eastAsia"/>
                <w:sz w:val="18"/>
                <w:szCs w:val="18"/>
                <w:lang w:eastAsia="zh-CN"/>
              </w:rPr>
              <w:t>国際文化学研究科・教授</w:t>
            </w:r>
          </w:p>
          <w:p w:rsidR="00E4326E" w:rsidRPr="001875F8" w:rsidRDefault="00E4326E" w:rsidP="00145C6C">
            <w:pPr>
              <w:jc w:val="left"/>
              <w:rPr>
                <w:sz w:val="18"/>
                <w:szCs w:val="18"/>
              </w:rPr>
            </w:pPr>
            <w:r w:rsidRPr="001875F8">
              <w:rPr>
                <w:rFonts w:hint="eastAsia"/>
                <w:sz w:val="18"/>
                <w:szCs w:val="18"/>
              </w:rPr>
              <w:t>東北大学東北アジア研究センター・准教授</w:t>
            </w:r>
          </w:p>
          <w:p w:rsidR="00E4326E" w:rsidRPr="001875F8" w:rsidRDefault="00E4326E" w:rsidP="00145C6C">
            <w:pPr>
              <w:jc w:val="left"/>
              <w:rPr>
                <w:sz w:val="18"/>
                <w:szCs w:val="18"/>
              </w:rPr>
            </w:pPr>
            <w:r w:rsidRPr="001875F8">
              <w:rPr>
                <w:rFonts w:hint="eastAsia"/>
                <w:sz w:val="18"/>
                <w:szCs w:val="18"/>
              </w:rPr>
              <w:t>東北学院大学文学部・教授</w:t>
            </w:r>
          </w:p>
          <w:p w:rsidR="00E4326E" w:rsidRPr="001875F8" w:rsidRDefault="00E4326E" w:rsidP="00145C6C">
            <w:pPr>
              <w:jc w:val="left"/>
              <w:rPr>
                <w:sz w:val="18"/>
                <w:szCs w:val="18"/>
              </w:rPr>
            </w:pPr>
            <w:r w:rsidRPr="001875F8">
              <w:rPr>
                <w:rFonts w:hint="eastAsia"/>
                <w:sz w:val="18"/>
                <w:szCs w:val="18"/>
              </w:rPr>
              <w:t>東北学院大学文学部・准教授</w:t>
            </w:r>
          </w:p>
          <w:p w:rsidR="000C0912" w:rsidRPr="001875F8" w:rsidRDefault="00E4326E" w:rsidP="00145C6C">
            <w:pPr>
              <w:jc w:val="left"/>
              <w:rPr>
                <w:sz w:val="18"/>
                <w:szCs w:val="18"/>
              </w:rPr>
            </w:pPr>
            <w:r w:rsidRPr="001875F8">
              <w:rPr>
                <w:rFonts w:hint="eastAsia"/>
                <w:sz w:val="18"/>
                <w:szCs w:val="18"/>
              </w:rPr>
              <w:t>NPO</w:t>
            </w:r>
            <w:r w:rsidRPr="001875F8">
              <w:rPr>
                <w:rFonts w:hint="eastAsia"/>
                <w:sz w:val="18"/>
                <w:szCs w:val="18"/>
              </w:rPr>
              <w:t>法人全国生涯学習まちづくり協会</w:t>
            </w:r>
          </w:p>
          <w:p w:rsidR="00E4326E" w:rsidRPr="001875F8" w:rsidRDefault="00E4326E" w:rsidP="00145C6C">
            <w:pPr>
              <w:jc w:val="left"/>
              <w:rPr>
                <w:sz w:val="18"/>
                <w:szCs w:val="18"/>
              </w:rPr>
            </w:pPr>
            <w:r w:rsidRPr="001875F8">
              <w:rPr>
                <w:sz w:val="18"/>
                <w:szCs w:val="18"/>
              </w:rPr>
              <w:t>大曲浜獅子舞保存会会長</w:t>
            </w:r>
          </w:p>
          <w:p w:rsidR="000072D9" w:rsidRPr="001875F8" w:rsidRDefault="000072D9" w:rsidP="00145C6C">
            <w:pPr>
              <w:jc w:val="left"/>
              <w:rPr>
                <w:rFonts w:eastAsia="SimSun"/>
                <w:sz w:val="18"/>
                <w:szCs w:val="18"/>
                <w:lang w:eastAsia="zh-CN"/>
              </w:rPr>
            </w:pPr>
            <w:r w:rsidRPr="001875F8">
              <w:rPr>
                <w:sz w:val="18"/>
                <w:szCs w:val="18"/>
              </w:rPr>
              <w:t>東北歴史博物館</w:t>
            </w:r>
            <w:r w:rsidR="00145C6C" w:rsidRPr="001875F8">
              <w:rPr>
                <w:sz w:val="18"/>
                <w:szCs w:val="18"/>
              </w:rPr>
              <w:t>・</w:t>
            </w:r>
            <w:r w:rsidRPr="001875F8">
              <w:rPr>
                <w:sz w:val="18"/>
                <w:szCs w:val="18"/>
              </w:rPr>
              <w:t>学芸員</w:t>
            </w:r>
          </w:p>
        </w:tc>
        <w:tc>
          <w:tcPr>
            <w:tcW w:w="3651" w:type="dxa"/>
            <w:gridSpan w:val="7"/>
            <w:tcBorders>
              <w:bottom w:val="single" w:sz="12" w:space="0" w:color="auto"/>
              <w:right w:val="single" w:sz="12" w:space="0" w:color="auto"/>
            </w:tcBorders>
          </w:tcPr>
          <w:p w:rsidR="00E4326E" w:rsidRPr="001875F8" w:rsidRDefault="00E4326E" w:rsidP="00E4326E">
            <w:pPr>
              <w:rPr>
                <w:rFonts w:eastAsia="SimSun"/>
                <w:sz w:val="18"/>
                <w:szCs w:val="18"/>
                <w:lang w:eastAsia="zh-CN"/>
              </w:rPr>
            </w:pPr>
            <w:r w:rsidRPr="001875F8">
              <w:rPr>
                <w:rFonts w:hint="eastAsia"/>
                <w:sz w:val="18"/>
                <w:szCs w:val="18"/>
                <w:lang w:eastAsia="zh-CN"/>
              </w:rPr>
              <w:t>代表補佐、現地大学・行政機関との連携</w:t>
            </w:r>
          </w:p>
          <w:p w:rsidR="00E4326E" w:rsidRPr="001875F8" w:rsidRDefault="00E4326E" w:rsidP="00E4326E">
            <w:pPr>
              <w:rPr>
                <w:sz w:val="18"/>
                <w:szCs w:val="18"/>
              </w:rPr>
            </w:pPr>
            <w:r w:rsidRPr="001875F8">
              <w:rPr>
                <w:rFonts w:hint="eastAsia"/>
                <w:sz w:val="18"/>
                <w:szCs w:val="18"/>
              </w:rPr>
              <w:t>文化人類学、</w:t>
            </w:r>
            <w:r w:rsidR="00A515D3" w:rsidRPr="001875F8">
              <w:rPr>
                <w:sz w:val="18"/>
                <w:szCs w:val="18"/>
              </w:rPr>
              <w:t>データ</w:t>
            </w:r>
            <w:r w:rsidRPr="001875F8">
              <w:rPr>
                <w:rFonts w:hint="eastAsia"/>
                <w:sz w:val="18"/>
                <w:szCs w:val="18"/>
              </w:rPr>
              <w:t>ベース連携</w:t>
            </w:r>
          </w:p>
          <w:p w:rsidR="00E4326E" w:rsidRPr="001875F8" w:rsidRDefault="00E4326E" w:rsidP="00E4326E">
            <w:pPr>
              <w:rPr>
                <w:sz w:val="18"/>
                <w:szCs w:val="18"/>
              </w:rPr>
            </w:pPr>
            <w:r w:rsidRPr="001875F8">
              <w:rPr>
                <w:sz w:val="18"/>
                <w:szCs w:val="18"/>
              </w:rPr>
              <w:t>民俗学、</w:t>
            </w:r>
            <w:r w:rsidRPr="001875F8">
              <w:rPr>
                <w:rFonts w:hint="eastAsia"/>
                <w:sz w:val="18"/>
                <w:szCs w:val="18"/>
              </w:rPr>
              <w:t>現地監督者</w:t>
            </w:r>
          </w:p>
          <w:p w:rsidR="00E4326E" w:rsidRPr="001875F8" w:rsidRDefault="00E4326E" w:rsidP="00E4326E">
            <w:pPr>
              <w:rPr>
                <w:sz w:val="18"/>
                <w:szCs w:val="18"/>
              </w:rPr>
            </w:pPr>
            <w:r w:rsidRPr="001875F8">
              <w:rPr>
                <w:sz w:val="18"/>
                <w:szCs w:val="18"/>
              </w:rPr>
              <w:t>民俗学、</w:t>
            </w:r>
            <w:r w:rsidRPr="001875F8">
              <w:rPr>
                <w:rFonts w:hint="eastAsia"/>
                <w:sz w:val="18"/>
                <w:szCs w:val="18"/>
              </w:rPr>
              <w:t>現地監督者</w:t>
            </w:r>
          </w:p>
          <w:p w:rsidR="000C0912" w:rsidRPr="001875F8" w:rsidRDefault="00E4326E" w:rsidP="00987878">
            <w:pPr>
              <w:rPr>
                <w:sz w:val="18"/>
                <w:szCs w:val="18"/>
              </w:rPr>
            </w:pPr>
            <w:r w:rsidRPr="001875F8">
              <w:rPr>
                <w:rFonts w:hint="eastAsia"/>
                <w:sz w:val="18"/>
                <w:szCs w:val="18"/>
              </w:rPr>
              <w:t>市民コーディネーター（気仙沼）</w:t>
            </w:r>
          </w:p>
          <w:p w:rsidR="00E4326E" w:rsidRPr="001875F8" w:rsidRDefault="00E4326E" w:rsidP="00987878">
            <w:pPr>
              <w:rPr>
                <w:sz w:val="18"/>
                <w:szCs w:val="18"/>
              </w:rPr>
            </w:pPr>
            <w:r w:rsidRPr="001875F8">
              <w:rPr>
                <w:sz w:val="18"/>
                <w:szCs w:val="18"/>
              </w:rPr>
              <w:t>市民コーディネーター（</w:t>
            </w:r>
            <w:r w:rsidR="000072D9" w:rsidRPr="001875F8">
              <w:rPr>
                <w:sz w:val="18"/>
                <w:szCs w:val="18"/>
              </w:rPr>
              <w:t>東松島市）</w:t>
            </w:r>
          </w:p>
          <w:p w:rsidR="000072D9" w:rsidRPr="001875F8" w:rsidRDefault="000072D9" w:rsidP="00987878">
            <w:pPr>
              <w:rPr>
                <w:rFonts w:eastAsia="SimSun"/>
                <w:sz w:val="18"/>
                <w:szCs w:val="18"/>
                <w:lang w:eastAsia="zh-CN"/>
              </w:rPr>
            </w:pPr>
            <w:r w:rsidRPr="001875F8">
              <w:rPr>
                <w:sz w:val="18"/>
                <w:szCs w:val="18"/>
              </w:rPr>
              <w:t>民俗学、資料の整理・保存</w:t>
            </w:r>
          </w:p>
        </w:tc>
      </w:tr>
      <w:tr w:rsidR="000C0912" w:rsidTr="00987878">
        <w:trPr>
          <w:cantSplit/>
          <w:trHeight w:val="245"/>
        </w:trPr>
        <w:tc>
          <w:tcPr>
            <w:tcW w:w="10314" w:type="dxa"/>
            <w:gridSpan w:val="16"/>
            <w:tcBorders>
              <w:top w:val="single" w:sz="12" w:space="0" w:color="auto"/>
              <w:left w:val="single" w:sz="12" w:space="0" w:color="auto"/>
              <w:bottom w:val="single" w:sz="12" w:space="0" w:color="auto"/>
              <w:right w:val="single" w:sz="12" w:space="0" w:color="auto"/>
            </w:tcBorders>
          </w:tcPr>
          <w:p w:rsidR="000C0912" w:rsidRDefault="000C0912" w:rsidP="00987878">
            <w:pPr>
              <w:rPr>
                <w:b/>
                <w:bCs/>
              </w:rPr>
            </w:pPr>
            <w:r w:rsidRPr="00EB6F8A">
              <w:rPr>
                <w:rFonts w:hint="eastAsia"/>
                <w:b/>
                <w:bCs/>
                <w:kern w:val="0"/>
              </w:rPr>
              <w:t>要求理由</w:t>
            </w:r>
            <w:r>
              <w:rPr>
                <w:rFonts w:hint="eastAsia"/>
                <w:b/>
                <w:bCs/>
                <w:kern w:val="0"/>
              </w:rPr>
              <w:t>（</w:t>
            </w:r>
            <w:r w:rsidRPr="00EB6F8A">
              <w:rPr>
                <w:rFonts w:hint="eastAsia"/>
                <w:b/>
                <w:bCs/>
                <w:kern w:val="0"/>
              </w:rPr>
              <w:t>概要・目的</w:t>
            </w:r>
            <w:r>
              <w:rPr>
                <w:rFonts w:hint="eastAsia"/>
                <w:b/>
                <w:bCs/>
                <w:kern w:val="0"/>
              </w:rPr>
              <w:t>）</w:t>
            </w:r>
          </w:p>
        </w:tc>
      </w:tr>
      <w:tr w:rsidR="000C0912" w:rsidTr="001875F8">
        <w:trPr>
          <w:cantSplit/>
          <w:trHeight w:val="4456"/>
        </w:trPr>
        <w:tc>
          <w:tcPr>
            <w:tcW w:w="10314" w:type="dxa"/>
            <w:gridSpan w:val="16"/>
            <w:tcBorders>
              <w:top w:val="single" w:sz="12" w:space="0" w:color="auto"/>
              <w:left w:val="single" w:sz="12" w:space="0" w:color="auto"/>
              <w:bottom w:val="single" w:sz="12" w:space="0" w:color="auto"/>
              <w:right w:val="single" w:sz="12" w:space="0" w:color="auto"/>
            </w:tcBorders>
          </w:tcPr>
          <w:p w:rsidR="000072D9" w:rsidRPr="004B5C1C" w:rsidRDefault="00A63592" w:rsidP="00A63592">
            <w:pPr>
              <w:rPr>
                <w:rFonts w:ascii="ＭＳ 明朝" w:cs="ＭＳ 明朝"/>
                <w:kern w:val="0"/>
                <w:szCs w:val="21"/>
              </w:rPr>
            </w:pPr>
            <w:r w:rsidRPr="001875F8">
              <w:rPr>
                <w:rFonts w:asciiTheme="majorEastAsia" w:eastAsiaTheme="majorEastAsia" w:hAnsiTheme="majorEastAsia" w:cs="ＭＳ 明朝" w:hint="eastAsia"/>
                <w:b/>
                <w:kern w:val="0"/>
                <w:sz w:val="20"/>
                <w:szCs w:val="20"/>
              </w:rPr>
              <w:t>１．概要</w:t>
            </w:r>
            <w:r w:rsidRPr="001875F8">
              <w:rPr>
                <w:rFonts w:ascii="ＭＳ 明朝" w:cs="ＭＳ 明朝" w:hint="eastAsia"/>
                <w:kern w:val="0"/>
                <w:sz w:val="20"/>
                <w:szCs w:val="20"/>
              </w:rPr>
              <w:t xml:space="preserve">　</w:t>
            </w:r>
            <w:r w:rsidR="00F77445" w:rsidRPr="004B5C1C">
              <w:rPr>
                <w:rFonts w:ascii="ＭＳ 明朝" w:cs="ＭＳ 明朝" w:hint="eastAsia"/>
                <w:kern w:val="0"/>
                <w:szCs w:val="21"/>
              </w:rPr>
              <w:t>2012</w:t>
            </w:r>
            <w:r w:rsidR="000072D9" w:rsidRPr="004B5C1C">
              <w:rPr>
                <w:rFonts w:ascii="ＭＳ 明朝" w:cs="ＭＳ 明朝" w:hint="eastAsia"/>
                <w:kern w:val="0"/>
                <w:szCs w:val="21"/>
              </w:rPr>
              <w:t>年度から実施してきた事業の成果を踏まえ、</w:t>
            </w:r>
            <w:r w:rsidRPr="004B5C1C">
              <w:rPr>
                <w:rFonts w:ascii="ＭＳ 明朝" w:cs="ＭＳ 明朝"/>
                <w:kern w:val="0"/>
                <w:szCs w:val="21"/>
              </w:rPr>
              <w:t>現地大学</w:t>
            </w:r>
            <w:r w:rsidR="00145C6C" w:rsidRPr="004B5C1C">
              <w:rPr>
                <w:rFonts w:ascii="ＭＳ 明朝" w:cs="ＭＳ 明朝"/>
                <w:kern w:val="0"/>
                <w:szCs w:val="21"/>
              </w:rPr>
              <w:t>の研究者・</w:t>
            </w:r>
            <w:r w:rsidRPr="004B5C1C">
              <w:rPr>
                <w:rFonts w:ascii="ＭＳ 明朝" w:cs="ＭＳ 明朝"/>
                <w:kern w:val="0"/>
                <w:szCs w:val="21"/>
              </w:rPr>
              <w:t>学生、</w:t>
            </w:r>
            <w:r w:rsidR="001875F8" w:rsidRPr="004B5C1C">
              <w:rPr>
                <w:rFonts w:ascii="ＭＳ 明朝" w:cs="ＭＳ 明朝"/>
                <w:kern w:val="0"/>
                <w:szCs w:val="21"/>
              </w:rPr>
              <w:t>連携</w:t>
            </w:r>
            <w:r w:rsidR="00145C6C" w:rsidRPr="004B5C1C">
              <w:rPr>
                <w:rFonts w:ascii="ＭＳ 明朝" w:cs="ＭＳ 明朝"/>
                <w:kern w:val="0"/>
                <w:szCs w:val="21"/>
              </w:rPr>
              <w:t>を重ねてきた行政</w:t>
            </w:r>
            <w:r w:rsidRPr="004B5C1C">
              <w:rPr>
                <w:rFonts w:ascii="ＭＳ 明朝" w:cs="ＭＳ 明朝"/>
                <w:kern w:val="0"/>
                <w:szCs w:val="21"/>
              </w:rPr>
              <w:t>機関、被災地住民と協力し、</w:t>
            </w:r>
            <w:r w:rsidR="00145C6C" w:rsidRPr="004B5C1C">
              <w:rPr>
                <w:rFonts w:ascii="ＭＳ 明朝" w:cs="ＭＳ 明朝" w:hint="eastAsia"/>
                <w:kern w:val="0"/>
                <w:szCs w:val="21"/>
              </w:rPr>
              <w:t>仮設住宅からの移転、復旧から復興への節目を迎えた被災地の状況と、</w:t>
            </w:r>
            <w:r w:rsidR="00145C6C" w:rsidRPr="004B5C1C">
              <w:rPr>
                <w:rFonts w:ascii="ＭＳ 明朝" w:cs="ＭＳ 明朝"/>
                <w:kern w:val="0"/>
                <w:szCs w:val="21"/>
              </w:rPr>
              <w:t>大震災後の</w:t>
            </w:r>
            <w:r w:rsidR="000072D9" w:rsidRPr="004B5C1C">
              <w:rPr>
                <w:rFonts w:ascii="ＭＳ 明朝" w:cs="ＭＳ 明朝"/>
                <w:kern w:val="0"/>
                <w:szCs w:val="21"/>
              </w:rPr>
              <w:t>コミュニティの再構築の過程を</w:t>
            </w:r>
            <w:r w:rsidR="00145C6C" w:rsidRPr="004B5C1C">
              <w:rPr>
                <w:rFonts w:ascii="ＭＳ 明朝" w:cs="ＭＳ 明朝"/>
                <w:kern w:val="0"/>
                <w:szCs w:val="21"/>
              </w:rPr>
              <w:t>記録</w:t>
            </w:r>
            <w:r w:rsidR="000072D9" w:rsidRPr="004B5C1C">
              <w:rPr>
                <w:rFonts w:ascii="ＭＳ 明朝" w:cs="ＭＳ 明朝"/>
                <w:kern w:val="0"/>
                <w:szCs w:val="21"/>
              </w:rPr>
              <w:t>、保存することを目的とする。行政上の文書資料</w:t>
            </w:r>
            <w:r w:rsidR="00145C6C" w:rsidRPr="004B5C1C">
              <w:rPr>
                <w:rFonts w:ascii="ＭＳ 明朝" w:cs="ＭＳ 明朝"/>
                <w:kern w:val="0"/>
                <w:szCs w:val="21"/>
              </w:rPr>
              <w:t>はもちろん</w:t>
            </w:r>
            <w:r w:rsidR="000072D9" w:rsidRPr="004B5C1C">
              <w:rPr>
                <w:rFonts w:ascii="ＭＳ 明朝" w:cs="ＭＳ 明朝"/>
                <w:kern w:val="0"/>
                <w:szCs w:val="21"/>
              </w:rPr>
              <w:t>、フィールドワーク、オーラルヒストリー調査によって復興過程、震災前後の変化を多声的に記録する</w:t>
            </w:r>
            <w:r w:rsidRPr="004B5C1C">
              <w:rPr>
                <w:rFonts w:ascii="ＭＳ 明朝" w:cs="ＭＳ 明朝"/>
                <w:kern w:val="0"/>
                <w:szCs w:val="21"/>
              </w:rPr>
              <w:t>。これによって</w:t>
            </w:r>
            <w:r w:rsidR="000072D9" w:rsidRPr="004B5C1C">
              <w:rPr>
                <w:rFonts w:ascii="ＭＳ 明朝" w:cs="ＭＳ 明朝"/>
                <w:kern w:val="0"/>
                <w:szCs w:val="21"/>
              </w:rPr>
              <w:t>、</w:t>
            </w:r>
            <w:r w:rsidRPr="004B5C1C">
              <w:rPr>
                <w:rFonts w:ascii="ＭＳ 明朝" w:cs="ＭＳ 明朝"/>
                <w:kern w:val="0"/>
                <w:szCs w:val="21"/>
              </w:rPr>
              <w:t>住民移転などの複雑な復興プロセスを多面的に検討する記録を被災地にアーカイブやデータベースとして保存する。</w:t>
            </w:r>
            <w:r w:rsidR="00A3161B" w:rsidRPr="004B5C1C">
              <w:rPr>
                <w:rFonts w:ascii="ＭＳ 明朝" w:cs="ＭＳ 明朝"/>
                <w:kern w:val="0"/>
                <w:szCs w:val="21"/>
              </w:rPr>
              <w:t>同時に被災地研究者との淡路における調査を実施し、</w:t>
            </w:r>
            <w:r w:rsidR="00145C6C" w:rsidRPr="004B5C1C">
              <w:rPr>
                <w:rFonts w:ascii="ＭＳ 明朝" w:cs="ＭＳ 明朝"/>
                <w:kern w:val="0"/>
                <w:szCs w:val="21"/>
              </w:rPr>
              <w:t>双方向的な活動を通じて、</w:t>
            </w:r>
            <w:r w:rsidRPr="004B5C1C">
              <w:rPr>
                <w:rFonts w:ascii="ＭＳ 明朝" w:cs="ＭＳ 明朝"/>
                <w:kern w:val="0"/>
                <w:szCs w:val="21"/>
              </w:rPr>
              <w:t>阪神淡路大震災との比較や今後の震災研究の基礎資料として活用する基礎資料とする。</w:t>
            </w:r>
          </w:p>
          <w:p w:rsidR="000C0912" w:rsidRDefault="000C0912" w:rsidP="00A515D3">
            <w:r w:rsidRPr="001875F8">
              <w:rPr>
                <w:rFonts w:ascii="ＭＳ ゴシック" w:eastAsia="ＭＳ ゴシック" w:hAnsi="ＭＳ ゴシック" w:hint="eastAsia"/>
                <w:b/>
                <w:sz w:val="20"/>
                <w:szCs w:val="20"/>
              </w:rPr>
              <w:t>２．目的</w:t>
            </w:r>
            <w:r w:rsidR="00A63592" w:rsidRPr="001875F8">
              <w:rPr>
                <w:rFonts w:hint="eastAsia"/>
                <w:sz w:val="20"/>
                <w:szCs w:val="20"/>
              </w:rPr>
              <w:t xml:space="preserve">　</w:t>
            </w:r>
            <w:r w:rsidR="00A63592" w:rsidRPr="004B5C1C">
              <w:rPr>
                <w:rFonts w:hint="eastAsia"/>
                <w:szCs w:val="21"/>
              </w:rPr>
              <w:t>本プロジェクトの目的は被災地</w:t>
            </w:r>
            <w:r w:rsidR="00A515D3" w:rsidRPr="004B5C1C">
              <w:rPr>
                <w:rFonts w:hint="eastAsia"/>
                <w:szCs w:val="21"/>
              </w:rPr>
              <w:t>の復興過程に関する基礎資料を被災地に保存することを第一の目的とする。加えて、被災地</w:t>
            </w:r>
            <w:r w:rsidR="00A63592" w:rsidRPr="004B5C1C">
              <w:rPr>
                <w:rFonts w:hint="eastAsia"/>
                <w:szCs w:val="21"/>
              </w:rPr>
              <w:t>の学生や住民が資料収集、保存のプロセスに主体的に関わることで、</w:t>
            </w:r>
            <w:r w:rsidR="00A63592" w:rsidRPr="004B5C1C">
              <w:rPr>
                <w:rFonts w:hint="eastAsia"/>
                <w:szCs w:val="21"/>
              </w:rPr>
              <w:t>4</w:t>
            </w:r>
            <w:r w:rsidR="00A63592" w:rsidRPr="004B5C1C">
              <w:rPr>
                <w:rFonts w:hint="eastAsia"/>
                <w:szCs w:val="21"/>
              </w:rPr>
              <w:t>年目を迎えた東日本被災者が復興過程、震災前後の状況を見つめ直し、支援を受ける受動的被災者から「東日本大震災からの教訓」を発信する能動的被災者</w:t>
            </w:r>
            <w:r w:rsidR="00A515D3" w:rsidRPr="004B5C1C">
              <w:rPr>
                <w:rFonts w:hint="eastAsia"/>
                <w:szCs w:val="21"/>
              </w:rPr>
              <w:t>への転換を促す。本プロジェクトは東北大学北東アジアセンターのプロジェクト「東日本大震災後の復興過程に関わる地域社会比較と民族誌情報の応用」と連携し、データベース構築、国際的発信（</w:t>
            </w:r>
            <w:r w:rsidR="00A515D3" w:rsidRPr="004B5C1C">
              <w:rPr>
                <w:rFonts w:hint="eastAsia"/>
                <w:szCs w:val="21"/>
              </w:rPr>
              <w:t>2015</w:t>
            </w:r>
            <w:r w:rsidR="00A515D3" w:rsidRPr="004B5C1C">
              <w:rPr>
                <w:rFonts w:hint="eastAsia"/>
                <w:szCs w:val="21"/>
              </w:rPr>
              <w:t>年国際ワークショップ）に協力する。</w:t>
            </w:r>
          </w:p>
        </w:tc>
      </w:tr>
      <w:tr w:rsidR="000C0912" w:rsidTr="00987878">
        <w:trPr>
          <w:cantSplit/>
          <w:trHeight w:val="284"/>
        </w:trPr>
        <w:tc>
          <w:tcPr>
            <w:tcW w:w="10314" w:type="dxa"/>
            <w:gridSpan w:val="16"/>
            <w:tcBorders>
              <w:top w:val="single" w:sz="12" w:space="0" w:color="auto"/>
              <w:left w:val="single" w:sz="12" w:space="0" w:color="auto"/>
              <w:bottom w:val="single" w:sz="12" w:space="0" w:color="auto"/>
              <w:right w:val="single" w:sz="12" w:space="0" w:color="auto"/>
            </w:tcBorders>
          </w:tcPr>
          <w:p w:rsidR="000C0912" w:rsidRDefault="000C0912" w:rsidP="00987878">
            <w:pPr>
              <w:rPr>
                <w:b/>
                <w:bCs/>
              </w:rPr>
            </w:pPr>
            <w:r>
              <w:rPr>
                <w:rFonts w:hint="eastAsia"/>
                <w:b/>
                <w:bCs/>
              </w:rPr>
              <w:t>計　画　・　方　法</w:t>
            </w:r>
          </w:p>
        </w:tc>
      </w:tr>
      <w:tr w:rsidR="000C0912" w:rsidTr="00987878">
        <w:trPr>
          <w:cantSplit/>
          <w:trHeight w:val="4402"/>
        </w:trPr>
        <w:tc>
          <w:tcPr>
            <w:tcW w:w="10314" w:type="dxa"/>
            <w:gridSpan w:val="16"/>
            <w:tcBorders>
              <w:top w:val="single" w:sz="12" w:space="0" w:color="auto"/>
              <w:left w:val="single" w:sz="12" w:space="0" w:color="auto"/>
              <w:bottom w:val="single" w:sz="12" w:space="0" w:color="auto"/>
              <w:right w:val="single" w:sz="12" w:space="0" w:color="auto"/>
            </w:tcBorders>
          </w:tcPr>
          <w:p w:rsidR="00A515D3" w:rsidRDefault="004B5C1C" w:rsidP="00A515D3">
            <w:r>
              <w:rPr>
                <w:rFonts w:hint="eastAsia"/>
              </w:rPr>
              <w:t>前年</w:t>
            </w:r>
            <w:r w:rsidR="00A515D3">
              <w:rPr>
                <w:rFonts w:hint="eastAsia"/>
              </w:rPr>
              <w:t>度までの</w:t>
            </w:r>
            <w:r w:rsidR="00A3161B">
              <w:rPr>
                <w:rFonts w:hint="eastAsia"/>
              </w:rPr>
              <w:t>事業を継続しつつ復興過程のオーラルヒストリー収集を現地大学・機関、住民と協力しつつ実施する。主たる対象地は宮城県気仙沼市、東松島市である。</w:t>
            </w:r>
            <w:r>
              <w:rPr>
                <w:rFonts w:hint="eastAsia"/>
              </w:rPr>
              <w:t>また、</w:t>
            </w:r>
            <w:r w:rsidR="00A515D3">
              <w:rPr>
                <w:rFonts w:hint="eastAsia"/>
              </w:rPr>
              <w:t>東日本大震災からの復興を牽引してきた</w:t>
            </w:r>
            <w:r w:rsidR="00A3161B">
              <w:rPr>
                <w:rFonts w:hint="eastAsia"/>
              </w:rPr>
              <w:t>研究者や</w:t>
            </w:r>
            <w:r w:rsidR="00A515D3">
              <w:rPr>
                <w:rFonts w:hint="eastAsia"/>
              </w:rPr>
              <w:t>市民に</w:t>
            </w:r>
            <w:r w:rsidR="00815563">
              <w:rPr>
                <w:rFonts w:hint="eastAsia"/>
              </w:rPr>
              <w:t>、阪神・淡路の地域が</w:t>
            </w:r>
            <w:r w:rsidR="00A3161B">
              <w:rPr>
                <w:rFonts w:hint="eastAsia"/>
              </w:rPr>
              <w:t>どのような未来像を描く材料を提供するか</w:t>
            </w:r>
            <w:r>
              <w:rPr>
                <w:rFonts w:hint="eastAsia"/>
              </w:rPr>
              <w:t>について共同で検討する</w:t>
            </w:r>
            <w:r w:rsidR="00A3161B">
              <w:rPr>
                <w:rFonts w:hint="eastAsia"/>
              </w:rPr>
              <w:t>。北淡路、長田</w:t>
            </w:r>
            <w:r w:rsidR="00A515D3">
              <w:rPr>
                <w:rFonts w:hint="eastAsia"/>
              </w:rPr>
              <w:t>を神戸大学側、東北側の</w:t>
            </w:r>
            <w:r w:rsidR="00A515D3" w:rsidRPr="00143352">
              <w:rPr>
                <w:rFonts w:hint="eastAsia"/>
              </w:rPr>
              <w:t>学生</w:t>
            </w:r>
            <w:r w:rsidR="00A515D3">
              <w:rPr>
                <w:rFonts w:hint="eastAsia"/>
              </w:rPr>
              <w:t>双方</w:t>
            </w:r>
            <w:r w:rsidR="00A3161B">
              <w:rPr>
                <w:rFonts w:hint="eastAsia"/>
              </w:rPr>
              <w:t>が踏査し、比較の視点を身につけた上で最終</w:t>
            </w:r>
            <w:r w:rsidR="00A515D3" w:rsidRPr="00143352">
              <w:rPr>
                <w:rFonts w:hint="eastAsia"/>
              </w:rPr>
              <w:t>終報告書の編集という共同作業を通じ、学生としての基礎的なスキル向上もはかる。最終報告書は</w:t>
            </w:r>
            <w:r w:rsidR="00A515D3" w:rsidRPr="00143352">
              <w:t>web</w:t>
            </w:r>
            <w:r w:rsidR="00A515D3">
              <w:rPr>
                <w:rFonts w:hint="eastAsia"/>
              </w:rPr>
              <w:t>など</w:t>
            </w:r>
            <w:r w:rsidR="00A515D3" w:rsidRPr="00143352">
              <w:rPr>
                <w:rFonts w:hint="eastAsia"/>
              </w:rPr>
              <w:t>で公開し、収集した資料全体については</w:t>
            </w:r>
            <w:r w:rsidR="00A515D3">
              <w:rPr>
                <w:rFonts w:hint="eastAsia"/>
              </w:rPr>
              <w:t>東北および関西の</w:t>
            </w:r>
            <w:r w:rsidR="00A3161B">
              <w:rPr>
                <w:rFonts w:hint="eastAsia"/>
              </w:rPr>
              <w:t>研究教育機関・地方</w:t>
            </w:r>
            <w:r w:rsidR="00A515D3">
              <w:rPr>
                <w:rFonts w:hint="eastAsia"/>
              </w:rPr>
              <w:t>自治体を通じて</w:t>
            </w:r>
            <w:r w:rsidR="00A3161B">
              <w:rPr>
                <w:rFonts w:hint="eastAsia"/>
              </w:rPr>
              <w:t>地域住民に</w:t>
            </w:r>
            <w:r w:rsidR="00A515D3" w:rsidRPr="00143352">
              <w:rPr>
                <w:rFonts w:hint="eastAsia"/>
              </w:rPr>
              <w:t>還元を図る。</w:t>
            </w:r>
            <w:r w:rsidR="00A515D3">
              <w:rPr>
                <w:rFonts w:hint="eastAsia"/>
              </w:rPr>
              <w:t>宮城県</w:t>
            </w:r>
            <w:r w:rsidR="00A3161B">
              <w:rPr>
                <w:rFonts w:hint="eastAsia"/>
              </w:rPr>
              <w:t>・東北大</w:t>
            </w:r>
            <w:r>
              <w:rPr>
                <w:rFonts w:hint="eastAsia"/>
              </w:rPr>
              <w:t>学の</w:t>
            </w:r>
            <w:r w:rsidR="00A515D3">
              <w:rPr>
                <w:rFonts w:hint="eastAsia"/>
              </w:rPr>
              <w:t>データベース作成事業</w:t>
            </w:r>
            <w:r w:rsidR="00A515D3" w:rsidRPr="00143352">
              <w:rPr>
                <w:rFonts w:hint="eastAsia"/>
              </w:rPr>
              <w:t>と</w:t>
            </w:r>
            <w:r w:rsidR="00A515D3">
              <w:rPr>
                <w:rFonts w:hint="eastAsia"/>
              </w:rPr>
              <w:t>も</w:t>
            </w:r>
            <w:r w:rsidR="00A515D3" w:rsidRPr="00143352">
              <w:rPr>
                <w:rFonts w:hint="eastAsia"/>
              </w:rPr>
              <w:t>連携し、成果</w:t>
            </w:r>
            <w:r w:rsidR="00A515D3">
              <w:rPr>
                <w:rFonts w:hint="eastAsia"/>
              </w:rPr>
              <w:t>を</w:t>
            </w:r>
            <w:r w:rsidR="00A515D3" w:rsidRPr="00143352">
              <w:rPr>
                <w:rFonts w:hint="eastAsia"/>
              </w:rPr>
              <w:t>共有</w:t>
            </w:r>
            <w:r>
              <w:rPr>
                <w:rFonts w:hint="eastAsia"/>
              </w:rPr>
              <w:t>する</w:t>
            </w:r>
            <w:r w:rsidR="00A515D3" w:rsidRPr="00143352">
              <w:rPr>
                <w:rFonts w:hint="eastAsia"/>
              </w:rPr>
              <w:t>。</w:t>
            </w:r>
            <w:r w:rsidR="00A3161B">
              <w:rPr>
                <w:rFonts w:hint="eastAsia"/>
              </w:rPr>
              <w:t>具体的なタイムテーブルは</w:t>
            </w:r>
            <w:r>
              <w:rPr>
                <w:rFonts w:hint="eastAsia"/>
              </w:rPr>
              <w:t>下記</w:t>
            </w:r>
            <w:r w:rsidR="00A3161B">
              <w:rPr>
                <w:rFonts w:hint="eastAsia"/>
              </w:rPr>
              <w:t>のとおりとなる。</w:t>
            </w:r>
            <w:r w:rsidR="00A515D3" w:rsidRPr="00143352">
              <w:rPr>
                <w:rFonts w:hint="eastAsia"/>
              </w:rPr>
              <w:t>事業費の</w:t>
            </w:r>
            <w:r w:rsidR="0089499E">
              <w:rPr>
                <w:rFonts w:hint="eastAsia"/>
              </w:rPr>
              <w:t>主たる</w:t>
            </w:r>
            <w:r w:rsidR="00A515D3" w:rsidRPr="00143352">
              <w:rPr>
                <w:rFonts w:hint="eastAsia"/>
              </w:rPr>
              <w:t>用途は神戸大学</w:t>
            </w:r>
            <w:r w:rsidR="00A515D3">
              <w:rPr>
                <w:rFonts w:hint="eastAsia"/>
              </w:rPr>
              <w:t>および宮城側教員</w:t>
            </w:r>
            <w:r w:rsidR="00A515D3" w:rsidRPr="00143352">
              <w:rPr>
                <w:rFonts w:hint="eastAsia"/>
              </w:rPr>
              <w:t>の調査出張旅費と</w:t>
            </w:r>
            <w:r w:rsidR="00A515D3">
              <w:rPr>
                <w:rFonts w:hint="eastAsia"/>
              </w:rPr>
              <w:t>宮城、神戸双方の</w:t>
            </w:r>
            <w:r w:rsidR="00A515D3" w:rsidRPr="00143352">
              <w:rPr>
                <w:rFonts w:hint="eastAsia"/>
              </w:rPr>
              <w:t>現地調査の学生雇用</w:t>
            </w:r>
            <w:r w:rsidR="00A515D3">
              <w:rPr>
                <w:rFonts w:hint="eastAsia"/>
              </w:rPr>
              <w:t>、</w:t>
            </w:r>
            <w:r>
              <w:rPr>
                <w:rFonts w:hint="eastAsia"/>
              </w:rPr>
              <w:t>また</w:t>
            </w:r>
            <w:r w:rsidR="00A515D3">
              <w:rPr>
                <w:rFonts w:hint="eastAsia"/>
              </w:rPr>
              <w:t>ワークショップとシンポジウム会場費で</w:t>
            </w:r>
            <w:r w:rsidR="00A515D3" w:rsidRPr="00143352">
              <w:rPr>
                <w:rFonts w:hint="eastAsia"/>
              </w:rPr>
              <w:t>あ</w:t>
            </w:r>
            <w:r w:rsidR="00A515D3">
              <w:rPr>
                <w:rFonts w:hint="eastAsia"/>
              </w:rPr>
              <w:t>る。</w:t>
            </w:r>
          </w:p>
          <w:p w:rsidR="00F77445" w:rsidRPr="00166466" w:rsidRDefault="00166466" w:rsidP="00A515D3">
            <w:pPr>
              <w:rPr>
                <w:rFonts w:asciiTheme="majorEastAsia" w:eastAsiaTheme="majorEastAsia" w:hAnsiTheme="majorEastAsia"/>
                <w:b/>
              </w:rPr>
            </w:pPr>
            <w:r>
              <w:rPr>
                <w:rFonts w:asciiTheme="majorEastAsia" w:eastAsiaTheme="majorEastAsia" w:hAnsiTheme="majorEastAsia"/>
                <w:b/>
              </w:rPr>
              <w:t xml:space="preserve">図　</w:t>
            </w:r>
            <w:r w:rsidRPr="00166466">
              <w:rPr>
                <w:rFonts w:asciiTheme="majorEastAsia" w:eastAsiaTheme="majorEastAsia" w:hAnsiTheme="majorEastAsia"/>
                <w:b/>
              </w:rPr>
              <w:t>2015年度タイムテーブル</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885"/>
              <w:gridCol w:w="1984"/>
              <w:gridCol w:w="1125"/>
              <w:gridCol w:w="2059"/>
              <w:gridCol w:w="1919"/>
            </w:tblGrid>
            <w:tr w:rsidR="00A515D3" w:rsidRPr="005E216D" w:rsidTr="004B5C1C">
              <w:trPr>
                <w:trHeight w:val="742"/>
              </w:trPr>
              <w:tc>
                <w:tcPr>
                  <w:tcW w:w="2885" w:type="dxa"/>
                  <w:tcBorders>
                    <w:top w:val="single" w:sz="4" w:space="0" w:color="auto"/>
                    <w:left w:val="single" w:sz="4" w:space="0" w:color="auto"/>
                    <w:bottom w:val="single" w:sz="4" w:space="0" w:color="auto"/>
                    <w:right w:val="single" w:sz="4" w:space="0" w:color="auto"/>
                  </w:tcBorders>
                  <w:vAlign w:val="center"/>
                </w:tcPr>
                <w:p w:rsidR="00A515D3" w:rsidRPr="004B5C1C" w:rsidRDefault="00A515D3" w:rsidP="004B5C1C">
                  <w:pPr>
                    <w:jc w:val="center"/>
                    <w:rPr>
                      <w:sz w:val="20"/>
                      <w:szCs w:val="20"/>
                    </w:rPr>
                  </w:pPr>
                  <w:r w:rsidRPr="004B5C1C">
                    <w:rPr>
                      <w:rFonts w:hint="eastAsia"/>
                      <w:sz w:val="20"/>
                      <w:szCs w:val="20"/>
                    </w:rPr>
                    <w:t>準備段階（</w:t>
                  </w:r>
                  <w:r w:rsidRPr="004B5C1C">
                    <w:rPr>
                      <w:sz w:val="20"/>
                      <w:szCs w:val="20"/>
                    </w:rPr>
                    <w:t>4</w:t>
                  </w:r>
                  <w:r w:rsidRPr="004B5C1C">
                    <w:rPr>
                      <w:rFonts w:hint="eastAsia"/>
                      <w:sz w:val="20"/>
                      <w:szCs w:val="20"/>
                    </w:rPr>
                    <w:t>月～</w:t>
                  </w:r>
                  <w:r w:rsidRPr="004B5C1C">
                    <w:rPr>
                      <w:sz w:val="20"/>
                      <w:szCs w:val="20"/>
                    </w:rPr>
                    <w:t>8</w:t>
                  </w:r>
                  <w:r w:rsidRPr="004B5C1C">
                    <w:rPr>
                      <w:rFonts w:hint="eastAsia"/>
                      <w:sz w:val="20"/>
                      <w:szCs w:val="20"/>
                    </w:rPr>
                    <w:t>月）</w:t>
                  </w:r>
                </w:p>
                <w:p w:rsidR="00A515D3" w:rsidRPr="004B5C1C" w:rsidRDefault="00A515D3" w:rsidP="004B5C1C">
                  <w:pPr>
                    <w:jc w:val="center"/>
                    <w:rPr>
                      <w:sz w:val="20"/>
                      <w:szCs w:val="20"/>
                    </w:rPr>
                  </w:pPr>
                  <w:r w:rsidRPr="004B5C1C">
                    <w:rPr>
                      <w:rFonts w:hint="eastAsia"/>
                      <w:sz w:val="20"/>
                      <w:szCs w:val="20"/>
                    </w:rPr>
                    <w:t>（</w:t>
                  </w:r>
                  <w:r w:rsidR="00166466" w:rsidRPr="004B5C1C">
                    <w:rPr>
                      <w:rFonts w:hint="eastAsia"/>
                      <w:sz w:val="20"/>
                      <w:szCs w:val="20"/>
                    </w:rPr>
                    <w:t>神戸・東北双方</w:t>
                  </w:r>
                  <w:r w:rsidRPr="004B5C1C">
                    <w:rPr>
                      <w:rFonts w:hint="eastAsia"/>
                      <w:sz w:val="20"/>
                      <w:szCs w:val="20"/>
                    </w:rPr>
                    <w:t>学生のリクルートと事前教育、短期のフィールドワークを含む）</w:t>
                  </w:r>
                </w:p>
              </w:tc>
              <w:tc>
                <w:tcPr>
                  <w:tcW w:w="1984" w:type="dxa"/>
                  <w:tcBorders>
                    <w:top w:val="single" w:sz="4" w:space="0" w:color="auto"/>
                    <w:left w:val="single" w:sz="4" w:space="0" w:color="auto"/>
                    <w:bottom w:val="single" w:sz="4" w:space="0" w:color="auto"/>
                    <w:right w:val="single" w:sz="4" w:space="0" w:color="auto"/>
                  </w:tcBorders>
                  <w:shd w:val="clear" w:color="auto" w:fill="808080"/>
                  <w:vAlign w:val="center"/>
                </w:tcPr>
                <w:p w:rsidR="00A515D3" w:rsidRPr="004B5C1C" w:rsidRDefault="00A515D3" w:rsidP="004B5C1C">
                  <w:pPr>
                    <w:jc w:val="center"/>
                    <w:rPr>
                      <w:sz w:val="20"/>
                      <w:szCs w:val="20"/>
                    </w:rPr>
                  </w:pPr>
                  <w:r w:rsidRPr="004B5C1C">
                    <w:rPr>
                      <w:rFonts w:hint="eastAsia"/>
                      <w:sz w:val="20"/>
                      <w:szCs w:val="20"/>
                    </w:rPr>
                    <w:t>集中的調査</w:t>
                  </w:r>
                </w:p>
                <w:p w:rsidR="00A515D3" w:rsidRPr="004B5C1C" w:rsidRDefault="00A515D3" w:rsidP="004B5C1C">
                  <w:pPr>
                    <w:jc w:val="center"/>
                    <w:rPr>
                      <w:sz w:val="20"/>
                      <w:szCs w:val="20"/>
                    </w:rPr>
                  </w:pPr>
                  <w:r w:rsidRPr="004B5C1C">
                    <w:rPr>
                      <w:rFonts w:hint="eastAsia"/>
                      <w:sz w:val="20"/>
                      <w:szCs w:val="20"/>
                    </w:rPr>
                    <w:t>（</w:t>
                  </w:r>
                  <w:r w:rsidRPr="004B5C1C">
                    <w:rPr>
                      <w:sz w:val="20"/>
                      <w:szCs w:val="20"/>
                    </w:rPr>
                    <w:t>8</w:t>
                  </w:r>
                  <w:r w:rsidRPr="004B5C1C">
                    <w:rPr>
                      <w:rFonts w:hint="eastAsia"/>
                      <w:sz w:val="20"/>
                      <w:szCs w:val="20"/>
                    </w:rPr>
                    <w:t>月～</w:t>
                  </w:r>
                  <w:r w:rsidRPr="004B5C1C">
                    <w:rPr>
                      <w:sz w:val="20"/>
                      <w:szCs w:val="20"/>
                    </w:rPr>
                    <w:t>9</w:t>
                  </w:r>
                  <w:r w:rsidRPr="004B5C1C">
                    <w:rPr>
                      <w:rFonts w:hint="eastAsia"/>
                      <w:sz w:val="20"/>
                      <w:szCs w:val="20"/>
                    </w:rPr>
                    <w:t>月）東北側神戸招聘</w:t>
                  </w:r>
                </w:p>
              </w:tc>
              <w:tc>
                <w:tcPr>
                  <w:tcW w:w="1125" w:type="dxa"/>
                  <w:tcBorders>
                    <w:top w:val="single" w:sz="4" w:space="0" w:color="auto"/>
                    <w:left w:val="single" w:sz="4" w:space="0" w:color="auto"/>
                    <w:bottom w:val="single" w:sz="4" w:space="0" w:color="auto"/>
                    <w:right w:val="single" w:sz="4" w:space="0" w:color="auto"/>
                  </w:tcBorders>
                  <w:shd w:val="clear" w:color="auto" w:fill="BFBFBF"/>
                  <w:vAlign w:val="center"/>
                </w:tcPr>
                <w:p w:rsidR="00A515D3" w:rsidRPr="004B5C1C" w:rsidRDefault="00A515D3" w:rsidP="004B5C1C">
                  <w:pPr>
                    <w:jc w:val="center"/>
                    <w:rPr>
                      <w:sz w:val="20"/>
                      <w:szCs w:val="20"/>
                    </w:rPr>
                  </w:pPr>
                  <w:r w:rsidRPr="004B5C1C">
                    <w:rPr>
                      <w:sz w:val="20"/>
                      <w:szCs w:val="20"/>
                    </w:rPr>
                    <w:t>現地住民へのフィードバック</w:t>
                  </w:r>
                  <w:r w:rsidR="00166466" w:rsidRPr="004B5C1C">
                    <w:rPr>
                      <w:sz w:val="20"/>
                      <w:szCs w:val="20"/>
                    </w:rPr>
                    <w:t>と</w:t>
                  </w:r>
                  <w:r w:rsidR="00166466" w:rsidRPr="004B5C1C">
                    <w:rPr>
                      <w:rFonts w:hint="eastAsia"/>
                      <w:sz w:val="20"/>
                      <w:szCs w:val="20"/>
                    </w:rPr>
                    <w:t>確認</w:t>
                  </w:r>
                </w:p>
              </w:tc>
              <w:tc>
                <w:tcPr>
                  <w:tcW w:w="2059" w:type="dxa"/>
                  <w:tcBorders>
                    <w:top w:val="single" w:sz="4" w:space="0" w:color="auto"/>
                    <w:left w:val="single" w:sz="4" w:space="0" w:color="auto"/>
                    <w:bottom w:val="single" w:sz="4" w:space="0" w:color="auto"/>
                    <w:right w:val="single" w:sz="4" w:space="0" w:color="auto"/>
                  </w:tcBorders>
                  <w:shd w:val="clear" w:color="auto" w:fill="A6A6A6"/>
                  <w:vAlign w:val="center"/>
                </w:tcPr>
                <w:p w:rsidR="00A515D3" w:rsidRPr="004B5C1C" w:rsidRDefault="00166466" w:rsidP="004B5C1C">
                  <w:pPr>
                    <w:jc w:val="center"/>
                    <w:rPr>
                      <w:sz w:val="20"/>
                      <w:szCs w:val="20"/>
                    </w:rPr>
                  </w:pPr>
                  <w:r w:rsidRPr="004B5C1C">
                    <w:rPr>
                      <w:rFonts w:hint="eastAsia"/>
                      <w:sz w:val="20"/>
                      <w:szCs w:val="20"/>
                    </w:rPr>
                    <w:t>資料整理と計画の見直しなど</w:t>
                  </w:r>
                  <w:r w:rsidR="00A515D3" w:rsidRPr="004B5C1C">
                    <w:rPr>
                      <w:rFonts w:hint="eastAsia"/>
                      <w:sz w:val="20"/>
                      <w:szCs w:val="20"/>
                    </w:rPr>
                    <w:t>補足的活動期間</w:t>
                  </w:r>
                </w:p>
              </w:tc>
              <w:tc>
                <w:tcPr>
                  <w:tcW w:w="1919" w:type="dxa"/>
                  <w:tcBorders>
                    <w:top w:val="single" w:sz="4" w:space="0" w:color="auto"/>
                    <w:left w:val="single" w:sz="4" w:space="0" w:color="auto"/>
                    <w:bottom w:val="single" w:sz="4" w:space="0" w:color="auto"/>
                    <w:right w:val="single" w:sz="4" w:space="0" w:color="auto"/>
                  </w:tcBorders>
                  <w:vAlign w:val="center"/>
                </w:tcPr>
                <w:p w:rsidR="00A515D3" w:rsidRPr="004B5C1C" w:rsidRDefault="00A515D3" w:rsidP="004B5C1C">
                  <w:pPr>
                    <w:jc w:val="center"/>
                    <w:rPr>
                      <w:sz w:val="20"/>
                      <w:szCs w:val="20"/>
                    </w:rPr>
                  </w:pPr>
                  <w:r w:rsidRPr="004B5C1C">
                    <w:rPr>
                      <w:rFonts w:hint="eastAsia"/>
                      <w:sz w:val="20"/>
                      <w:szCs w:val="20"/>
                    </w:rPr>
                    <w:t>アーカイブデータ化、現地での報告書・資料集</w:t>
                  </w:r>
                </w:p>
              </w:tc>
            </w:tr>
          </w:tbl>
          <w:p w:rsidR="00A515D3" w:rsidRDefault="00A515D3" w:rsidP="00093EA2">
            <w:pPr>
              <w:ind w:firstLineChars="100" w:firstLine="210"/>
              <w:rPr>
                <w:color w:val="FF0000"/>
              </w:rPr>
            </w:pPr>
          </w:p>
        </w:tc>
      </w:tr>
      <w:tr w:rsidR="000C0912" w:rsidTr="00987878">
        <w:trPr>
          <w:trHeight w:val="285"/>
        </w:trPr>
        <w:tc>
          <w:tcPr>
            <w:tcW w:w="10314" w:type="dxa"/>
            <w:gridSpan w:val="16"/>
            <w:tcBorders>
              <w:top w:val="single" w:sz="12" w:space="0" w:color="auto"/>
              <w:left w:val="single" w:sz="12" w:space="0" w:color="auto"/>
              <w:bottom w:val="single" w:sz="12" w:space="0" w:color="auto"/>
              <w:right w:val="single" w:sz="12" w:space="0" w:color="auto"/>
            </w:tcBorders>
          </w:tcPr>
          <w:p w:rsidR="000C0912" w:rsidRDefault="006238ED" w:rsidP="00987878">
            <w:pPr>
              <w:rPr>
                <w:b/>
                <w:bCs/>
              </w:rPr>
            </w:pPr>
            <w:r>
              <w:rPr>
                <w:noProof/>
              </w:rPr>
              <w:lastRenderedPageBreak/>
              <w:pict>
                <v:shape id="Text Box 3" o:spid="_x0000_s1027" type="#_x0000_t202" style="position:absolute;left:0;text-align:left;margin-left:450.95pt;margin-top:-17.2pt;width:1in;height:19.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12tQIAAL0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" filled="f" stroked="f">
                  <v:textbox style="mso-fit-shape-to-text:t" inset="5.85pt,.7pt,5.85pt,.7pt">
                    <w:txbxContent>
                      <w:p w:rsidR="000C0912" w:rsidRPr="002A280F" w:rsidRDefault="000C0912" w:rsidP="000C0912">
                        <w:pPr>
                          <w:jc w:val="right"/>
                          <w:rPr>
                            <w:sz w:val="18"/>
                            <w:szCs w:val="18"/>
                          </w:rPr>
                        </w:pPr>
                        <w:r w:rsidRPr="002A280F">
                          <w:rPr>
                            <w:rFonts w:hint="eastAsia"/>
                            <w:sz w:val="18"/>
                            <w:szCs w:val="18"/>
                          </w:rPr>
                          <w:t>（</w:t>
                        </w:r>
                        <w:r>
                          <w:rPr>
                            <w:rFonts w:hint="eastAsia"/>
                            <w:sz w:val="18"/>
                            <w:szCs w:val="18"/>
                          </w:rPr>
                          <w:t>裏</w:t>
                        </w:r>
                        <w:r w:rsidRPr="002A280F">
                          <w:rPr>
                            <w:rFonts w:hint="eastAsia"/>
                            <w:sz w:val="18"/>
                            <w:szCs w:val="18"/>
                          </w:rPr>
                          <w:t>面）</w:t>
                        </w:r>
                      </w:p>
                    </w:txbxContent>
                  </v:textbox>
                </v:shape>
              </w:pict>
            </w:r>
            <w:r w:rsidR="000C0912">
              <w:br w:type="page"/>
            </w:r>
            <w:r w:rsidR="000C0912">
              <w:rPr>
                <w:rFonts w:hint="eastAsia"/>
                <w:b/>
                <w:bCs/>
              </w:rPr>
              <w:t>期待される具体的な効果･今後の展開（継続の場合は、成果等も含め詳細に記載すること）</w:t>
            </w:r>
          </w:p>
        </w:tc>
      </w:tr>
      <w:tr w:rsidR="000C0912" w:rsidRPr="007F5CA7" w:rsidTr="000C0912">
        <w:trPr>
          <w:trHeight w:val="7384"/>
        </w:trPr>
        <w:tc>
          <w:tcPr>
            <w:tcW w:w="10314" w:type="dxa"/>
            <w:gridSpan w:val="16"/>
            <w:tcBorders>
              <w:top w:val="single" w:sz="12" w:space="0" w:color="auto"/>
              <w:left w:val="single" w:sz="12" w:space="0" w:color="auto"/>
              <w:bottom w:val="single" w:sz="12" w:space="0" w:color="auto"/>
              <w:right w:val="single" w:sz="12" w:space="0" w:color="auto"/>
            </w:tcBorders>
          </w:tcPr>
          <w:p w:rsidR="00772AFC" w:rsidRDefault="0089499E" w:rsidP="00772AFC">
            <w:r w:rsidRPr="0089499E">
              <w:rPr>
                <w:rFonts w:ascii="ＭＳ ゴシック" w:eastAsia="ＭＳ ゴシック" w:hAnsi="ＭＳ ゴシック"/>
                <w:b/>
              </w:rPr>
              <w:t>１．期待される具体的な効果</w:t>
            </w:r>
            <w:r w:rsidR="00772AFC">
              <w:t xml:space="preserve">　</w:t>
            </w:r>
            <w:r w:rsidR="00A3161B">
              <w:rPr>
                <w:rFonts w:hint="eastAsia"/>
              </w:rPr>
              <w:t>基礎データを現地学生・住民が主体的に蓄積し、かつ阪神淡路大震災との比較という視点を持つことで、「東日本大震災からの教訓」を発信することを促す点に</w:t>
            </w:r>
            <w:r>
              <w:rPr>
                <w:rFonts w:hint="eastAsia"/>
              </w:rPr>
              <w:t>具体的効果が期待される</w:t>
            </w:r>
            <w:r w:rsidR="00A3161B">
              <w:rPr>
                <w:rFonts w:hint="eastAsia"/>
              </w:rPr>
              <w:t>。次の</w:t>
            </w:r>
            <w:r w:rsidR="00A3161B" w:rsidRPr="00DA68D7">
              <w:t>4</w:t>
            </w:r>
            <w:r w:rsidR="00A3161B">
              <w:rPr>
                <w:rFonts w:hint="eastAsia"/>
              </w:rPr>
              <w:t>点に集約される。①東日本大震災被災地へ阪神淡路大震災</w:t>
            </w:r>
            <w:r w:rsidR="004B5C1C">
              <w:rPr>
                <w:rFonts w:hint="eastAsia"/>
              </w:rPr>
              <w:t>後</w:t>
            </w:r>
            <w:r>
              <w:rPr>
                <w:rFonts w:hint="eastAsia"/>
              </w:rPr>
              <w:t>20</w:t>
            </w:r>
            <w:r w:rsidR="00A3161B">
              <w:rPr>
                <w:rFonts w:hint="eastAsia"/>
              </w:rPr>
              <w:t>年の復興過程の経験や知識を転移する。②</w:t>
            </w:r>
            <w:r w:rsidR="00A3161B" w:rsidRPr="00DA68D7">
              <w:rPr>
                <w:rFonts w:hint="eastAsia"/>
              </w:rPr>
              <w:t>基礎資料蓄積と被災地への還元：震災被害の現状と復興の過程、そしてコミュニティ再構築のプロセスを、その中に関与しつつ関わりながら記録することで基本的資料</w:t>
            </w:r>
            <w:r>
              <w:rPr>
                <w:rFonts w:hint="eastAsia"/>
              </w:rPr>
              <w:t>を</w:t>
            </w:r>
            <w:r w:rsidR="00A3161B" w:rsidRPr="00DA68D7">
              <w:rPr>
                <w:rFonts w:hint="eastAsia"/>
              </w:rPr>
              <w:t>蓄積</w:t>
            </w:r>
            <w:r>
              <w:rPr>
                <w:rFonts w:hint="eastAsia"/>
              </w:rPr>
              <w:t>し</w:t>
            </w:r>
            <w:r w:rsidR="00A3161B" w:rsidRPr="00DA68D7">
              <w:rPr>
                <w:rFonts w:hint="eastAsia"/>
              </w:rPr>
              <w:t>現地に還元する。③復興への学生</w:t>
            </w:r>
            <w:r w:rsidR="00A3161B">
              <w:rPr>
                <w:rFonts w:hint="eastAsia"/>
              </w:rPr>
              <w:t>や住民</w:t>
            </w:r>
            <w:r w:rsidR="00A3161B" w:rsidRPr="00DA68D7">
              <w:rPr>
                <w:rFonts w:hint="eastAsia"/>
              </w:rPr>
              <w:t>の効果的な関与：上記にともに関わることで、今後復興に関して深い理解と優れたビジョンを備えた学生を養成できる。④</w:t>
            </w:r>
            <w:r w:rsidR="00A3161B">
              <w:rPr>
                <w:rFonts w:hint="eastAsia"/>
              </w:rPr>
              <w:t>宮城および神戸の</w:t>
            </w:r>
            <w:r w:rsidR="00A3161B" w:rsidRPr="00DA68D7">
              <w:rPr>
                <w:rFonts w:hint="eastAsia"/>
              </w:rPr>
              <w:t>学生</w:t>
            </w:r>
            <w:r w:rsidR="00A3161B">
              <w:rPr>
                <w:rFonts w:hint="eastAsia"/>
              </w:rPr>
              <w:t>による</w:t>
            </w:r>
            <w:r w:rsidR="00A3161B" w:rsidRPr="00DA68D7">
              <w:rPr>
                <w:rFonts w:hint="eastAsia"/>
              </w:rPr>
              <w:t>調査研究の継続：活動を通し、学生が被災地を調査するスキルを習得し、調査への意欲をもつことで、共同調査終了後も主体的に調査を継続することを促進する。</w:t>
            </w:r>
            <w:r>
              <w:rPr>
                <w:rFonts w:hint="eastAsia"/>
              </w:rPr>
              <w:t>これらは、</w:t>
            </w:r>
            <w:r w:rsidR="004B5C1C">
              <w:t>前年</w:t>
            </w:r>
            <w:r>
              <w:t>度実施した事業のなかでもっとも効果があった被災地の住民や学生と神戸大学学生の阪神淡路大震災被災地での巡検、ワークショップを踏まえてのことである。被災地学生、住民からは被災体験を客体化し、復興の次のステップを見通した活動を考える契機になったという感想が寄せられている。</w:t>
            </w:r>
          </w:p>
          <w:p w:rsidR="000C0912" w:rsidRPr="00A3161B" w:rsidRDefault="00A3161B" w:rsidP="007F5CA7">
            <w:pPr>
              <w:rPr>
                <w:color w:val="FF0000"/>
              </w:rPr>
            </w:pPr>
            <w:r w:rsidRPr="0089499E">
              <w:rPr>
                <w:rFonts w:ascii="ＭＳ ゴシック" w:eastAsia="ＭＳ ゴシック" w:hAnsi="ＭＳ ゴシック" w:hint="eastAsia"/>
                <w:b/>
              </w:rPr>
              <w:t>２．今後の展開</w:t>
            </w:r>
            <w:r w:rsidR="00772AFC">
              <w:rPr>
                <w:rFonts w:hint="eastAsia"/>
              </w:rPr>
              <w:t xml:space="preserve">　本計画に参加した学生がその事業を引き継いで行くことを</w:t>
            </w:r>
            <w:r w:rsidRPr="00DA68D7">
              <w:rPr>
                <w:rFonts w:hint="eastAsia"/>
              </w:rPr>
              <w:t>期待しており、</w:t>
            </w:r>
            <w:r>
              <w:rPr>
                <w:rFonts w:hint="eastAsia"/>
              </w:rPr>
              <w:t>今後は</w:t>
            </w:r>
            <w:r w:rsidR="00772AFC">
              <w:rPr>
                <w:rFonts w:hint="eastAsia"/>
              </w:rPr>
              <w:t>地方自治体の復興プロジェクトに復興過程のオーラルヒストリーデータ収集をいかに組み込むか、これに神戸側の研究者が東北大学等の研究者や学生と連携しつついかにサポートしていくかが課題となる。すでに東北</w:t>
            </w:r>
            <w:r w:rsidRPr="00DA68D7">
              <w:rPr>
                <w:rFonts w:hint="eastAsia"/>
              </w:rPr>
              <w:t>大学等の</w:t>
            </w:r>
            <w:r>
              <w:rPr>
                <w:rFonts w:hint="eastAsia"/>
              </w:rPr>
              <w:t>関係者（学生</w:t>
            </w:r>
            <w:r w:rsidRPr="00DA68D7">
              <w:rPr>
                <w:rFonts w:hint="eastAsia"/>
              </w:rPr>
              <w:t>および教員）</w:t>
            </w:r>
            <w:r w:rsidR="00772AFC">
              <w:rPr>
                <w:rFonts w:hint="eastAsia"/>
              </w:rPr>
              <w:t>や自治体とは</w:t>
            </w:r>
            <w:r w:rsidRPr="00DA68D7">
              <w:rPr>
                <w:rFonts w:hint="eastAsia"/>
              </w:rPr>
              <w:t>復興のプロセスの調査・資料蓄積、研究・教育ネットワークを構築し</w:t>
            </w:r>
            <w:r w:rsidR="00772AFC">
              <w:rPr>
                <w:rFonts w:hint="eastAsia"/>
              </w:rPr>
              <w:t>ており、次の展開を協同で検討する段階である。</w:t>
            </w:r>
            <w:r w:rsidRPr="00DA68D7">
              <w:rPr>
                <w:rFonts w:hint="eastAsia"/>
              </w:rPr>
              <w:t>被災地の現状は</w:t>
            </w:r>
            <w:r>
              <w:rPr>
                <w:rFonts w:hint="eastAsia"/>
              </w:rPr>
              <w:t>現在では</w:t>
            </w:r>
            <w:r w:rsidR="00772AFC">
              <w:rPr>
                <w:rFonts w:hint="eastAsia"/>
              </w:rPr>
              <w:t>復興過程において被災地住民の個別の状況が表面化し、一方でコミュニティ、有形・無形の民俗文化などソフト面での復興</w:t>
            </w:r>
            <w:r w:rsidRPr="00DA68D7">
              <w:rPr>
                <w:rFonts w:hint="eastAsia"/>
              </w:rPr>
              <w:t>状況は把握されているとは言い難いのが実情である。今後も実態把握のための調査は</w:t>
            </w:r>
            <w:r>
              <w:rPr>
                <w:rFonts w:hint="eastAsia"/>
              </w:rPr>
              <w:t>必須の</w:t>
            </w:r>
            <w:r w:rsidRPr="00DA68D7">
              <w:rPr>
                <w:rFonts w:hint="eastAsia"/>
              </w:rPr>
              <w:t>課題であるもの、人的資源が不足している。</w:t>
            </w:r>
            <w:r w:rsidR="00772AFC">
              <w:rPr>
                <w:rFonts w:hint="eastAsia"/>
              </w:rPr>
              <w:t>現地でのオーラルヒストリー収集を主体的に行う</w:t>
            </w:r>
            <w:r w:rsidRPr="00DA68D7">
              <w:rPr>
                <w:rFonts w:hint="eastAsia"/>
              </w:rPr>
              <w:t>人材育成の段階的</w:t>
            </w:r>
            <w:r w:rsidR="00772AFC">
              <w:rPr>
                <w:rFonts w:hint="eastAsia"/>
              </w:rPr>
              <w:t>育成とそれらの人材のサポート、協同で他の自然災害等に応用しうる「震災の知」の発信の</w:t>
            </w:r>
            <w:r w:rsidRPr="00DA68D7">
              <w:rPr>
                <w:rFonts w:hint="eastAsia"/>
              </w:rPr>
              <w:t>検討</w:t>
            </w:r>
            <w:r>
              <w:rPr>
                <w:rFonts w:hint="eastAsia"/>
              </w:rPr>
              <w:t>を</w:t>
            </w:r>
            <w:r w:rsidR="00772AFC">
              <w:rPr>
                <w:rFonts w:hint="eastAsia"/>
              </w:rPr>
              <w:t>神戸大学の研究者がいかにサポートするか</w:t>
            </w:r>
            <w:r w:rsidRPr="00DA68D7">
              <w:rPr>
                <w:rFonts w:hint="eastAsia"/>
              </w:rPr>
              <w:t>次の段階と</w:t>
            </w:r>
            <w:r>
              <w:rPr>
                <w:rFonts w:hint="eastAsia"/>
              </w:rPr>
              <w:t>して検討する</w:t>
            </w:r>
            <w:r w:rsidRPr="00DA68D7">
              <w:rPr>
                <w:rFonts w:hint="eastAsia"/>
              </w:rPr>
              <w:t>。</w:t>
            </w:r>
            <w:r w:rsidR="00B02843">
              <w:rPr>
                <w:rFonts w:hint="eastAsia"/>
              </w:rPr>
              <w:t>なお、今回の申請にあたっては、</w:t>
            </w:r>
            <w:r w:rsidR="007F5CA7">
              <w:rPr>
                <w:rFonts w:hint="eastAsia"/>
              </w:rPr>
              <w:t>前年</w:t>
            </w:r>
            <w:r w:rsidR="00B02843">
              <w:rPr>
                <w:rFonts w:hint="eastAsia"/>
              </w:rPr>
              <w:t>度の代表者の岡田が部局役職に就いたため、梅屋に実質的な責任者を交代した。</w:t>
            </w:r>
          </w:p>
        </w:tc>
      </w:tr>
      <w:tr w:rsidR="000C0912" w:rsidTr="00987878">
        <w:trPr>
          <w:cantSplit/>
          <w:trHeight w:val="315"/>
        </w:trPr>
        <w:tc>
          <w:tcPr>
            <w:tcW w:w="1074" w:type="dxa"/>
            <w:vMerge w:val="restart"/>
            <w:tcBorders>
              <w:top w:val="single" w:sz="12" w:space="0" w:color="auto"/>
              <w:left w:val="single" w:sz="12" w:space="0" w:color="auto"/>
              <w:right w:val="single" w:sz="12" w:space="0" w:color="auto"/>
            </w:tcBorders>
            <w:vAlign w:val="center"/>
          </w:tcPr>
          <w:p w:rsidR="000C0912" w:rsidRDefault="000C0912" w:rsidP="00987878">
            <w:pPr>
              <w:jc w:val="center"/>
              <w:rPr>
                <w:b/>
                <w:bCs/>
                <w:lang w:eastAsia="zh-TW"/>
              </w:rPr>
            </w:pPr>
            <w:r>
              <w:rPr>
                <w:rFonts w:hint="eastAsia"/>
                <w:b/>
                <w:bCs/>
                <w:lang w:eastAsia="zh-TW"/>
              </w:rPr>
              <w:t>経　費</w:t>
            </w:r>
          </w:p>
        </w:tc>
        <w:tc>
          <w:tcPr>
            <w:tcW w:w="9240" w:type="dxa"/>
            <w:gridSpan w:val="15"/>
            <w:tcBorders>
              <w:top w:val="single" w:sz="12" w:space="0" w:color="auto"/>
              <w:left w:val="single" w:sz="12" w:space="0" w:color="auto"/>
              <w:bottom w:val="single" w:sz="12" w:space="0" w:color="auto"/>
              <w:right w:val="single" w:sz="12" w:space="0" w:color="auto"/>
            </w:tcBorders>
          </w:tcPr>
          <w:p w:rsidR="000C0912" w:rsidRDefault="000C0912" w:rsidP="000C0912">
            <w:pPr>
              <w:spacing w:line="260" w:lineRule="exact"/>
              <w:jc w:val="center"/>
              <w:rPr>
                <w:b/>
                <w:bCs/>
                <w:lang w:eastAsia="zh-TW"/>
              </w:rPr>
            </w:pPr>
            <w:r>
              <w:rPr>
                <w:rFonts w:hint="eastAsia"/>
                <w:b/>
                <w:bCs/>
                <w:lang w:eastAsia="zh-TW"/>
              </w:rPr>
              <w:t>使　用　内　訳</w:t>
            </w:r>
          </w:p>
        </w:tc>
      </w:tr>
      <w:tr w:rsidR="000C0912" w:rsidTr="00987878">
        <w:trPr>
          <w:cantSplit/>
          <w:trHeight w:val="270"/>
        </w:trPr>
        <w:tc>
          <w:tcPr>
            <w:tcW w:w="1074" w:type="dxa"/>
            <w:vMerge/>
            <w:tcBorders>
              <w:left w:val="single" w:sz="12" w:space="0" w:color="auto"/>
              <w:right w:val="single" w:sz="12" w:space="0" w:color="auto"/>
            </w:tcBorders>
            <w:vAlign w:val="center"/>
          </w:tcPr>
          <w:p w:rsidR="000C0912" w:rsidRDefault="000C0912" w:rsidP="00987878">
            <w:pPr>
              <w:jc w:val="center"/>
              <w:rPr>
                <w:lang w:eastAsia="zh-TW"/>
              </w:rPr>
            </w:pPr>
          </w:p>
        </w:tc>
        <w:tc>
          <w:tcPr>
            <w:tcW w:w="2173" w:type="dxa"/>
            <w:gridSpan w:val="3"/>
            <w:tcBorders>
              <w:top w:val="single" w:sz="12" w:space="0" w:color="auto"/>
              <w:left w:val="single" w:sz="12" w:space="0" w:color="auto"/>
            </w:tcBorders>
          </w:tcPr>
          <w:p w:rsidR="000C0912" w:rsidRDefault="000C0912" w:rsidP="00987878">
            <w:pPr>
              <w:jc w:val="center"/>
              <w:rPr>
                <w:lang w:eastAsia="zh-TW"/>
              </w:rPr>
            </w:pPr>
            <w:r>
              <w:rPr>
                <w:rFonts w:hint="eastAsia"/>
                <w:lang w:eastAsia="zh-TW"/>
              </w:rPr>
              <w:t>合　　計</w:t>
            </w:r>
          </w:p>
        </w:tc>
        <w:tc>
          <w:tcPr>
            <w:tcW w:w="1835" w:type="dxa"/>
            <w:gridSpan w:val="3"/>
            <w:tcBorders>
              <w:top w:val="single" w:sz="12" w:space="0" w:color="auto"/>
            </w:tcBorders>
          </w:tcPr>
          <w:p w:rsidR="000C0912" w:rsidRDefault="000C0912" w:rsidP="00987878">
            <w:pPr>
              <w:jc w:val="center"/>
              <w:rPr>
                <w:lang w:eastAsia="zh-TW"/>
              </w:rPr>
            </w:pPr>
            <w:r>
              <w:rPr>
                <w:rFonts w:hint="eastAsia"/>
              </w:rPr>
              <w:t>旅費・謝金</w:t>
            </w:r>
          </w:p>
        </w:tc>
        <w:tc>
          <w:tcPr>
            <w:tcW w:w="1835" w:type="dxa"/>
            <w:gridSpan w:val="3"/>
            <w:tcBorders>
              <w:top w:val="single" w:sz="12" w:space="0" w:color="auto"/>
            </w:tcBorders>
          </w:tcPr>
          <w:p w:rsidR="000C0912" w:rsidRDefault="000C0912" w:rsidP="000C0912">
            <w:pPr>
              <w:spacing w:line="260" w:lineRule="exact"/>
              <w:jc w:val="center"/>
              <w:rPr>
                <w:lang w:eastAsia="zh-TW"/>
              </w:rPr>
            </w:pPr>
            <w:r>
              <w:rPr>
                <w:rFonts w:hint="eastAsia"/>
              </w:rPr>
              <w:t>事業費</w:t>
            </w:r>
          </w:p>
        </w:tc>
        <w:tc>
          <w:tcPr>
            <w:tcW w:w="1839" w:type="dxa"/>
            <w:gridSpan w:val="4"/>
            <w:tcBorders>
              <w:top w:val="single" w:sz="12" w:space="0" w:color="auto"/>
            </w:tcBorders>
          </w:tcPr>
          <w:p w:rsidR="000C0912" w:rsidRDefault="000C0912" w:rsidP="000C0912">
            <w:pPr>
              <w:spacing w:line="260" w:lineRule="exact"/>
              <w:jc w:val="center"/>
            </w:pPr>
            <w:r>
              <w:rPr>
                <w:rFonts w:hint="eastAsia"/>
              </w:rPr>
              <w:t>消耗品費</w:t>
            </w:r>
          </w:p>
        </w:tc>
        <w:tc>
          <w:tcPr>
            <w:tcW w:w="1558" w:type="dxa"/>
            <w:gridSpan w:val="2"/>
            <w:tcBorders>
              <w:top w:val="single" w:sz="12" w:space="0" w:color="auto"/>
              <w:right w:val="single" w:sz="12" w:space="0" w:color="auto"/>
            </w:tcBorders>
          </w:tcPr>
          <w:p w:rsidR="000C0912" w:rsidRDefault="000C0912" w:rsidP="00987878">
            <w:pPr>
              <w:jc w:val="center"/>
            </w:pPr>
            <w:r>
              <w:rPr>
                <w:rFonts w:hint="eastAsia"/>
              </w:rPr>
              <w:t>その他</w:t>
            </w:r>
          </w:p>
        </w:tc>
      </w:tr>
      <w:tr w:rsidR="000C0912" w:rsidTr="00987878">
        <w:trPr>
          <w:cantSplit/>
          <w:trHeight w:val="285"/>
        </w:trPr>
        <w:tc>
          <w:tcPr>
            <w:tcW w:w="1074" w:type="dxa"/>
            <w:vMerge/>
            <w:tcBorders>
              <w:left w:val="single" w:sz="12" w:space="0" w:color="auto"/>
              <w:right w:val="single" w:sz="12" w:space="0" w:color="auto"/>
            </w:tcBorders>
            <w:vAlign w:val="center"/>
          </w:tcPr>
          <w:p w:rsidR="000C0912" w:rsidRDefault="000C0912" w:rsidP="00987878">
            <w:pPr>
              <w:jc w:val="center"/>
            </w:pPr>
          </w:p>
        </w:tc>
        <w:tc>
          <w:tcPr>
            <w:tcW w:w="2173" w:type="dxa"/>
            <w:gridSpan w:val="3"/>
            <w:tcBorders>
              <w:left w:val="single" w:sz="12" w:space="0" w:color="auto"/>
              <w:bottom w:val="nil"/>
            </w:tcBorders>
          </w:tcPr>
          <w:p w:rsidR="000C0912" w:rsidRDefault="00093EA2" w:rsidP="000C0912">
            <w:pPr>
              <w:spacing w:line="300" w:lineRule="exact"/>
              <w:jc w:val="right"/>
            </w:pPr>
            <w:r>
              <w:rPr>
                <w:rFonts w:hint="eastAsia"/>
              </w:rPr>
              <w:t>1</w:t>
            </w:r>
            <w:r w:rsidR="00166466">
              <w:rPr>
                <w:rFonts w:hint="eastAsia"/>
              </w:rPr>
              <w:t>,</w:t>
            </w:r>
            <w:r>
              <w:rPr>
                <w:rFonts w:hint="eastAsia"/>
              </w:rPr>
              <w:t>000</w:t>
            </w:r>
            <w:r w:rsidR="000C0912">
              <w:rPr>
                <w:rFonts w:hint="eastAsia"/>
              </w:rPr>
              <w:t>千円</w:t>
            </w:r>
          </w:p>
        </w:tc>
        <w:tc>
          <w:tcPr>
            <w:tcW w:w="1835" w:type="dxa"/>
            <w:gridSpan w:val="3"/>
            <w:tcBorders>
              <w:bottom w:val="nil"/>
            </w:tcBorders>
          </w:tcPr>
          <w:p w:rsidR="000C0912" w:rsidRDefault="00F77445" w:rsidP="00F77445">
            <w:pPr>
              <w:spacing w:line="300" w:lineRule="exact"/>
              <w:jc w:val="right"/>
            </w:pPr>
            <w:r>
              <w:rPr>
                <w:rFonts w:hint="eastAsia"/>
              </w:rPr>
              <w:t>720</w:t>
            </w:r>
            <w:r w:rsidR="000C0912">
              <w:rPr>
                <w:rFonts w:hint="eastAsia"/>
              </w:rPr>
              <w:t>千円</w:t>
            </w:r>
          </w:p>
        </w:tc>
        <w:tc>
          <w:tcPr>
            <w:tcW w:w="1835" w:type="dxa"/>
            <w:gridSpan w:val="3"/>
            <w:tcBorders>
              <w:bottom w:val="nil"/>
            </w:tcBorders>
          </w:tcPr>
          <w:p w:rsidR="000C0912" w:rsidRDefault="00F77445" w:rsidP="000C0912">
            <w:pPr>
              <w:spacing w:line="260" w:lineRule="exact"/>
              <w:jc w:val="right"/>
            </w:pPr>
            <w:r>
              <w:rPr>
                <w:rFonts w:hint="eastAsia"/>
              </w:rPr>
              <w:t>60</w:t>
            </w:r>
            <w:r w:rsidR="000C0912">
              <w:rPr>
                <w:rFonts w:hint="eastAsia"/>
              </w:rPr>
              <w:t>千円</w:t>
            </w:r>
          </w:p>
        </w:tc>
        <w:tc>
          <w:tcPr>
            <w:tcW w:w="1839" w:type="dxa"/>
            <w:gridSpan w:val="4"/>
            <w:tcBorders>
              <w:bottom w:val="nil"/>
            </w:tcBorders>
          </w:tcPr>
          <w:p w:rsidR="000C0912" w:rsidRDefault="00F77445" w:rsidP="000C0912">
            <w:pPr>
              <w:spacing w:line="260" w:lineRule="exact"/>
              <w:jc w:val="right"/>
            </w:pPr>
            <w:r>
              <w:rPr>
                <w:rFonts w:hint="eastAsia"/>
              </w:rPr>
              <w:t>0</w:t>
            </w:r>
            <w:r w:rsidR="000C0912">
              <w:rPr>
                <w:rFonts w:hint="eastAsia"/>
              </w:rPr>
              <w:t>千円</w:t>
            </w:r>
          </w:p>
        </w:tc>
        <w:tc>
          <w:tcPr>
            <w:tcW w:w="1558" w:type="dxa"/>
            <w:gridSpan w:val="2"/>
            <w:tcBorders>
              <w:bottom w:val="nil"/>
              <w:right w:val="single" w:sz="12" w:space="0" w:color="auto"/>
            </w:tcBorders>
          </w:tcPr>
          <w:p w:rsidR="000C0912" w:rsidRDefault="00F77445" w:rsidP="000C0912">
            <w:pPr>
              <w:spacing w:line="300" w:lineRule="exact"/>
              <w:jc w:val="right"/>
            </w:pPr>
            <w:r>
              <w:rPr>
                <w:rFonts w:hint="eastAsia"/>
              </w:rPr>
              <w:t>220</w:t>
            </w:r>
            <w:r w:rsidR="000C0912">
              <w:rPr>
                <w:rFonts w:hint="eastAsia"/>
              </w:rPr>
              <w:t>千円</w:t>
            </w:r>
          </w:p>
        </w:tc>
      </w:tr>
      <w:tr w:rsidR="000C0912" w:rsidTr="00987878">
        <w:trPr>
          <w:cantSplit/>
          <w:trHeight w:val="280"/>
        </w:trPr>
        <w:tc>
          <w:tcPr>
            <w:tcW w:w="1074" w:type="dxa"/>
            <w:vMerge/>
            <w:tcBorders>
              <w:left w:val="single" w:sz="12" w:space="0" w:color="auto"/>
              <w:right w:val="single" w:sz="12" w:space="0" w:color="auto"/>
            </w:tcBorders>
            <w:vAlign w:val="center"/>
          </w:tcPr>
          <w:p w:rsidR="000C0912" w:rsidRDefault="000C0912" w:rsidP="00987878">
            <w:pPr>
              <w:jc w:val="center"/>
            </w:pPr>
          </w:p>
        </w:tc>
        <w:tc>
          <w:tcPr>
            <w:tcW w:w="2173" w:type="dxa"/>
            <w:gridSpan w:val="3"/>
            <w:tcBorders>
              <w:top w:val="nil"/>
              <w:left w:val="single" w:sz="12" w:space="0" w:color="auto"/>
              <w:bottom w:val="single" w:sz="12" w:space="0" w:color="auto"/>
            </w:tcBorders>
          </w:tcPr>
          <w:p w:rsidR="000C0912" w:rsidRDefault="000C0912" w:rsidP="000C0912">
            <w:pPr>
              <w:spacing w:line="300" w:lineRule="exact"/>
              <w:jc w:val="right"/>
            </w:pPr>
          </w:p>
        </w:tc>
        <w:tc>
          <w:tcPr>
            <w:tcW w:w="1835" w:type="dxa"/>
            <w:gridSpan w:val="3"/>
            <w:tcBorders>
              <w:top w:val="nil"/>
              <w:bottom w:val="single" w:sz="12" w:space="0" w:color="auto"/>
            </w:tcBorders>
          </w:tcPr>
          <w:p w:rsidR="000C0912" w:rsidRDefault="000C0912" w:rsidP="000C0912">
            <w:pPr>
              <w:spacing w:line="300" w:lineRule="exact"/>
              <w:jc w:val="right"/>
            </w:pPr>
          </w:p>
        </w:tc>
        <w:tc>
          <w:tcPr>
            <w:tcW w:w="1835" w:type="dxa"/>
            <w:gridSpan w:val="3"/>
            <w:tcBorders>
              <w:top w:val="nil"/>
              <w:bottom w:val="single" w:sz="12" w:space="0" w:color="auto"/>
            </w:tcBorders>
          </w:tcPr>
          <w:p w:rsidR="000C0912" w:rsidRDefault="000C0912" w:rsidP="000C0912">
            <w:pPr>
              <w:spacing w:line="260" w:lineRule="exact"/>
              <w:jc w:val="right"/>
            </w:pPr>
          </w:p>
        </w:tc>
        <w:tc>
          <w:tcPr>
            <w:tcW w:w="1839" w:type="dxa"/>
            <w:gridSpan w:val="4"/>
            <w:tcBorders>
              <w:top w:val="nil"/>
              <w:bottom w:val="single" w:sz="12" w:space="0" w:color="auto"/>
            </w:tcBorders>
          </w:tcPr>
          <w:p w:rsidR="000C0912" w:rsidRDefault="000C0912" w:rsidP="000C0912">
            <w:pPr>
              <w:spacing w:line="260" w:lineRule="exact"/>
              <w:jc w:val="right"/>
            </w:pPr>
          </w:p>
        </w:tc>
        <w:tc>
          <w:tcPr>
            <w:tcW w:w="1558" w:type="dxa"/>
            <w:gridSpan w:val="2"/>
            <w:tcBorders>
              <w:top w:val="nil"/>
              <w:right w:val="single" w:sz="12" w:space="0" w:color="auto"/>
            </w:tcBorders>
          </w:tcPr>
          <w:p w:rsidR="000C0912" w:rsidRDefault="000C0912" w:rsidP="000C0912">
            <w:pPr>
              <w:spacing w:line="300" w:lineRule="exact"/>
              <w:jc w:val="right"/>
            </w:pPr>
          </w:p>
        </w:tc>
      </w:tr>
      <w:tr w:rsidR="000C0912" w:rsidTr="00987878">
        <w:trPr>
          <w:cantSplit/>
          <w:trHeight w:val="240"/>
        </w:trPr>
        <w:tc>
          <w:tcPr>
            <w:tcW w:w="1074" w:type="dxa"/>
            <w:vMerge/>
            <w:tcBorders>
              <w:left w:val="single" w:sz="12" w:space="0" w:color="auto"/>
              <w:right w:val="single" w:sz="12" w:space="0" w:color="auto"/>
            </w:tcBorders>
            <w:vAlign w:val="center"/>
          </w:tcPr>
          <w:p w:rsidR="000C0912" w:rsidRDefault="000C0912" w:rsidP="00987878">
            <w:pPr>
              <w:jc w:val="center"/>
            </w:pPr>
          </w:p>
        </w:tc>
        <w:tc>
          <w:tcPr>
            <w:tcW w:w="9240" w:type="dxa"/>
            <w:gridSpan w:val="15"/>
            <w:tcBorders>
              <w:top w:val="single" w:sz="12" w:space="0" w:color="auto"/>
              <w:left w:val="single" w:sz="12" w:space="0" w:color="auto"/>
              <w:bottom w:val="single" w:sz="12" w:space="0" w:color="auto"/>
              <w:right w:val="single" w:sz="12" w:space="0" w:color="auto"/>
            </w:tcBorders>
          </w:tcPr>
          <w:p w:rsidR="000C0912" w:rsidRDefault="000C0912" w:rsidP="000C0912">
            <w:pPr>
              <w:spacing w:line="260" w:lineRule="exact"/>
              <w:jc w:val="center"/>
              <w:rPr>
                <w:b/>
                <w:bCs/>
              </w:rPr>
            </w:pPr>
            <w:r>
              <w:rPr>
                <w:rFonts w:hint="eastAsia"/>
                <w:b/>
                <w:bCs/>
              </w:rPr>
              <w:t>使　用　内　訳　明　細</w:t>
            </w:r>
          </w:p>
        </w:tc>
      </w:tr>
      <w:tr w:rsidR="000C0912" w:rsidTr="00987878">
        <w:trPr>
          <w:cantSplit/>
          <w:trHeight w:val="240"/>
        </w:trPr>
        <w:tc>
          <w:tcPr>
            <w:tcW w:w="1074" w:type="dxa"/>
            <w:vMerge/>
            <w:tcBorders>
              <w:left w:val="single" w:sz="12" w:space="0" w:color="auto"/>
              <w:right w:val="single" w:sz="12" w:space="0" w:color="auto"/>
            </w:tcBorders>
            <w:vAlign w:val="center"/>
          </w:tcPr>
          <w:p w:rsidR="000C0912" w:rsidRDefault="000C0912" w:rsidP="00987878">
            <w:pPr>
              <w:jc w:val="center"/>
            </w:pPr>
          </w:p>
        </w:tc>
        <w:tc>
          <w:tcPr>
            <w:tcW w:w="1053" w:type="dxa"/>
            <w:tcBorders>
              <w:left w:val="single" w:sz="12" w:space="0" w:color="auto"/>
            </w:tcBorders>
          </w:tcPr>
          <w:p w:rsidR="000C0912" w:rsidRDefault="000C0912" w:rsidP="00987878"/>
        </w:tc>
        <w:tc>
          <w:tcPr>
            <w:tcW w:w="2167" w:type="dxa"/>
            <w:gridSpan w:val="3"/>
            <w:tcBorders>
              <w:top w:val="single" w:sz="12" w:space="0" w:color="auto"/>
              <w:right w:val="dotted" w:sz="4" w:space="0" w:color="auto"/>
            </w:tcBorders>
          </w:tcPr>
          <w:p w:rsidR="000C0912" w:rsidRDefault="000C0912" w:rsidP="00987878">
            <w:pPr>
              <w:jc w:val="center"/>
            </w:pPr>
            <w:r>
              <w:rPr>
                <w:rFonts w:hint="eastAsia"/>
              </w:rPr>
              <w:t>品　名</w:t>
            </w:r>
          </w:p>
        </w:tc>
        <w:tc>
          <w:tcPr>
            <w:tcW w:w="2027" w:type="dxa"/>
            <w:gridSpan w:val="3"/>
            <w:tcBorders>
              <w:top w:val="single" w:sz="12" w:space="0" w:color="auto"/>
              <w:left w:val="dotted" w:sz="4" w:space="0" w:color="auto"/>
              <w:right w:val="dotted" w:sz="4" w:space="0" w:color="auto"/>
            </w:tcBorders>
          </w:tcPr>
          <w:p w:rsidR="000C0912" w:rsidRDefault="000C0912" w:rsidP="00987878">
            <w:pPr>
              <w:jc w:val="center"/>
            </w:pPr>
            <w:r>
              <w:rPr>
                <w:rFonts w:hint="eastAsia"/>
              </w:rPr>
              <w:t>仕　様</w:t>
            </w:r>
          </w:p>
        </w:tc>
        <w:tc>
          <w:tcPr>
            <w:tcW w:w="1218" w:type="dxa"/>
            <w:gridSpan w:val="3"/>
            <w:tcBorders>
              <w:top w:val="single" w:sz="12" w:space="0" w:color="auto"/>
              <w:left w:val="dotted" w:sz="4" w:space="0" w:color="auto"/>
              <w:right w:val="dotted" w:sz="4" w:space="0" w:color="auto"/>
            </w:tcBorders>
          </w:tcPr>
          <w:p w:rsidR="000C0912" w:rsidRDefault="000C0912" w:rsidP="00987878">
            <w:pPr>
              <w:jc w:val="center"/>
            </w:pPr>
            <w:r>
              <w:rPr>
                <w:rFonts w:hint="eastAsia"/>
              </w:rPr>
              <w:t>単　価</w:t>
            </w:r>
          </w:p>
        </w:tc>
        <w:tc>
          <w:tcPr>
            <w:tcW w:w="1056" w:type="dxa"/>
            <w:gridSpan w:val="2"/>
            <w:tcBorders>
              <w:top w:val="single" w:sz="12" w:space="0" w:color="auto"/>
              <w:left w:val="dotted" w:sz="4" w:space="0" w:color="auto"/>
              <w:right w:val="dotted" w:sz="4" w:space="0" w:color="auto"/>
            </w:tcBorders>
          </w:tcPr>
          <w:p w:rsidR="000C0912" w:rsidRDefault="000C0912" w:rsidP="00987878">
            <w:pPr>
              <w:jc w:val="center"/>
              <w:rPr>
                <w:lang w:eastAsia="zh-TW"/>
              </w:rPr>
            </w:pPr>
            <w:r>
              <w:rPr>
                <w:rFonts w:hint="eastAsia"/>
                <w:lang w:eastAsia="zh-TW"/>
              </w:rPr>
              <w:t>数　量</w:t>
            </w:r>
          </w:p>
        </w:tc>
        <w:tc>
          <w:tcPr>
            <w:tcW w:w="1719" w:type="dxa"/>
            <w:gridSpan w:val="3"/>
            <w:tcBorders>
              <w:top w:val="single" w:sz="12" w:space="0" w:color="auto"/>
              <w:left w:val="dotted" w:sz="4" w:space="0" w:color="auto"/>
              <w:right w:val="single" w:sz="12" w:space="0" w:color="auto"/>
            </w:tcBorders>
          </w:tcPr>
          <w:p w:rsidR="000C0912" w:rsidRDefault="000C0912" w:rsidP="00987878">
            <w:pPr>
              <w:jc w:val="center"/>
              <w:rPr>
                <w:lang w:eastAsia="zh-TW"/>
              </w:rPr>
            </w:pPr>
            <w:r>
              <w:rPr>
                <w:rFonts w:hint="eastAsia"/>
                <w:lang w:eastAsia="zh-TW"/>
              </w:rPr>
              <w:t>計</w:t>
            </w:r>
          </w:p>
        </w:tc>
      </w:tr>
      <w:tr w:rsidR="000C0912" w:rsidTr="00093EA2">
        <w:trPr>
          <w:cantSplit/>
          <w:trHeight w:val="1380"/>
        </w:trPr>
        <w:tc>
          <w:tcPr>
            <w:tcW w:w="1074" w:type="dxa"/>
            <w:vMerge/>
            <w:tcBorders>
              <w:left w:val="single" w:sz="12" w:space="0" w:color="auto"/>
              <w:right w:val="single" w:sz="12" w:space="0" w:color="auto"/>
            </w:tcBorders>
            <w:vAlign w:val="center"/>
          </w:tcPr>
          <w:p w:rsidR="000C0912" w:rsidRDefault="000C0912" w:rsidP="00987878">
            <w:pPr>
              <w:jc w:val="center"/>
              <w:rPr>
                <w:lang w:eastAsia="zh-TW"/>
              </w:rPr>
            </w:pPr>
          </w:p>
        </w:tc>
        <w:tc>
          <w:tcPr>
            <w:tcW w:w="1053" w:type="dxa"/>
            <w:tcBorders>
              <w:left w:val="single" w:sz="12" w:space="0" w:color="auto"/>
            </w:tcBorders>
            <w:vAlign w:val="center"/>
          </w:tcPr>
          <w:p w:rsidR="000C0912" w:rsidRDefault="000C0912" w:rsidP="00987878">
            <w:pPr>
              <w:jc w:val="center"/>
            </w:pPr>
            <w:r w:rsidRPr="006238ED">
              <w:rPr>
                <w:rFonts w:hint="eastAsia"/>
                <w:spacing w:val="3"/>
                <w:w w:val="72"/>
                <w:kern w:val="0"/>
                <w:fitText w:val="764" w:id="849675776"/>
              </w:rPr>
              <w:t>旅費・謝</w:t>
            </w:r>
            <w:r w:rsidRPr="006238ED">
              <w:rPr>
                <w:rFonts w:hint="eastAsia"/>
                <w:spacing w:val="-5"/>
                <w:w w:val="72"/>
                <w:kern w:val="0"/>
                <w:fitText w:val="764" w:id="849675776"/>
              </w:rPr>
              <w:t>金</w:t>
            </w:r>
          </w:p>
        </w:tc>
        <w:tc>
          <w:tcPr>
            <w:tcW w:w="2167" w:type="dxa"/>
            <w:gridSpan w:val="3"/>
            <w:tcBorders>
              <w:right w:val="dotted" w:sz="4" w:space="0" w:color="auto"/>
            </w:tcBorders>
          </w:tcPr>
          <w:p w:rsidR="0089499E" w:rsidRPr="0089499E" w:rsidRDefault="0089499E" w:rsidP="0089499E">
            <w:pPr>
              <w:rPr>
                <w:sz w:val="18"/>
                <w:szCs w:val="18"/>
              </w:rPr>
            </w:pPr>
            <w:r w:rsidRPr="0089499E">
              <w:rPr>
                <w:rFonts w:hint="eastAsia"/>
                <w:sz w:val="18"/>
                <w:szCs w:val="18"/>
              </w:rPr>
              <w:t>旅費（神戸⇔宮城）</w:t>
            </w:r>
          </w:p>
          <w:p w:rsidR="0089499E" w:rsidRPr="0089499E" w:rsidRDefault="0089499E" w:rsidP="0089499E">
            <w:pPr>
              <w:rPr>
                <w:sz w:val="18"/>
                <w:szCs w:val="18"/>
              </w:rPr>
            </w:pPr>
            <w:r w:rsidRPr="0089499E">
              <w:rPr>
                <w:rFonts w:hint="eastAsia"/>
                <w:sz w:val="18"/>
                <w:szCs w:val="18"/>
              </w:rPr>
              <w:t>謝金</w:t>
            </w:r>
          </w:p>
          <w:p w:rsidR="0089499E" w:rsidRPr="0089499E" w:rsidRDefault="0089499E" w:rsidP="0089499E">
            <w:pPr>
              <w:rPr>
                <w:sz w:val="18"/>
                <w:szCs w:val="18"/>
              </w:rPr>
            </w:pPr>
            <w:r w:rsidRPr="0089499E">
              <w:rPr>
                <w:rFonts w:hint="eastAsia"/>
                <w:sz w:val="18"/>
                <w:szCs w:val="18"/>
              </w:rPr>
              <w:t>現地コーディネート</w:t>
            </w:r>
          </w:p>
          <w:p w:rsidR="000C0912" w:rsidRPr="0089499E" w:rsidRDefault="0089499E" w:rsidP="0089499E">
            <w:pPr>
              <w:spacing w:line="260" w:lineRule="exact"/>
              <w:rPr>
                <w:sz w:val="18"/>
                <w:szCs w:val="18"/>
                <w:lang w:eastAsia="zh-TW"/>
              </w:rPr>
            </w:pPr>
            <w:r w:rsidRPr="0089499E">
              <w:rPr>
                <w:rFonts w:hint="eastAsia"/>
                <w:sz w:val="18"/>
                <w:szCs w:val="18"/>
              </w:rPr>
              <w:t>録音書き起こし</w:t>
            </w:r>
          </w:p>
        </w:tc>
        <w:tc>
          <w:tcPr>
            <w:tcW w:w="2027" w:type="dxa"/>
            <w:gridSpan w:val="3"/>
            <w:tcBorders>
              <w:left w:val="dotted" w:sz="4" w:space="0" w:color="auto"/>
              <w:right w:val="dotted" w:sz="4" w:space="0" w:color="auto"/>
            </w:tcBorders>
          </w:tcPr>
          <w:p w:rsidR="0089499E" w:rsidRPr="0089499E" w:rsidRDefault="0089499E" w:rsidP="0089499E">
            <w:pPr>
              <w:rPr>
                <w:sz w:val="18"/>
                <w:szCs w:val="18"/>
              </w:rPr>
            </w:pPr>
            <w:r w:rsidRPr="0089499E">
              <w:rPr>
                <w:sz w:val="18"/>
                <w:szCs w:val="18"/>
              </w:rPr>
              <w:t>3</w:t>
            </w:r>
            <w:r w:rsidRPr="0089499E">
              <w:rPr>
                <w:rFonts w:hint="eastAsia"/>
                <w:sz w:val="18"/>
                <w:szCs w:val="18"/>
              </w:rPr>
              <w:t>泊</w:t>
            </w:r>
            <w:r w:rsidRPr="0089499E">
              <w:rPr>
                <w:sz w:val="18"/>
                <w:szCs w:val="18"/>
              </w:rPr>
              <w:t>4</w:t>
            </w:r>
            <w:r w:rsidRPr="0089499E">
              <w:rPr>
                <w:rFonts w:hint="eastAsia"/>
                <w:sz w:val="18"/>
                <w:szCs w:val="18"/>
              </w:rPr>
              <w:t>日</w:t>
            </w:r>
          </w:p>
          <w:p w:rsidR="0089499E" w:rsidRPr="0089499E" w:rsidRDefault="0089499E" w:rsidP="0089499E">
            <w:pPr>
              <w:rPr>
                <w:sz w:val="18"/>
                <w:szCs w:val="18"/>
              </w:rPr>
            </w:pPr>
            <w:r w:rsidRPr="0089499E">
              <w:rPr>
                <w:sz w:val="18"/>
                <w:szCs w:val="18"/>
              </w:rPr>
              <w:t>1</w:t>
            </w:r>
            <w:r w:rsidRPr="0089499E">
              <w:rPr>
                <w:rFonts w:hint="eastAsia"/>
                <w:sz w:val="18"/>
                <w:szCs w:val="18"/>
              </w:rPr>
              <w:t>日</w:t>
            </w:r>
            <w:r w:rsidRPr="0089499E">
              <w:rPr>
                <w:sz w:val="18"/>
                <w:szCs w:val="18"/>
              </w:rPr>
              <w:t>8</w:t>
            </w:r>
            <w:r w:rsidRPr="0089499E">
              <w:rPr>
                <w:rFonts w:hint="eastAsia"/>
                <w:sz w:val="18"/>
                <w:szCs w:val="18"/>
              </w:rPr>
              <w:t>時間</w:t>
            </w:r>
          </w:p>
          <w:p w:rsidR="0089499E" w:rsidRPr="0089499E" w:rsidRDefault="0089499E" w:rsidP="0089499E">
            <w:pPr>
              <w:rPr>
                <w:sz w:val="18"/>
                <w:szCs w:val="18"/>
              </w:rPr>
            </w:pPr>
            <w:r w:rsidRPr="0089499E">
              <w:rPr>
                <w:sz w:val="18"/>
                <w:szCs w:val="18"/>
              </w:rPr>
              <w:t>1</w:t>
            </w:r>
            <w:r w:rsidRPr="0089499E">
              <w:rPr>
                <w:rFonts w:hint="eastAsia"/>
                <w:sz w:val="18"/>
                <w:szCs w:val="18"/>
              </w:rPr>
              <w:t>日</w:t>
            </w:r>
            <w:r w:rsidRPr="0089499E">
              <w:rPr>
                <w:sz w:val="18"/>
                <w:szCs w:val="18"/>
              </w:rPr>
              <w:t>8</w:t>
            </w:r>
            <w:r w:rsidRPr="0089499E">
              <w:rPr>
                <w:rFonts w:hint="eastAsia"/>
                <w:sz w:val="18"/>
                <w:szCs w:val="18"/>
              </w:rPr>
              <w:t>時間</w:t>
            </w:r>
          </w:p>
          <w:p w:rsidR="000C0912" w:rsidRPr="0089499E" w:rsidRDefault="0089499E" w:rsidP="0089499E">
            <w:pPr>
              <w:spacing w:line="260" w:lineRule="exact"/>
              <w:rPr>
                <w:sz w:val="18"/>
                <w:szCs w:val="18"/>
                <w:lang w:eastAsia="zh-TW"/>
              </w:rPr>
            </w:pPr>
            <w:r w:rsidRPr="0089499E">
              <w:rPr>
                <w:sz w:val="18"/>
                <w:szCs w:val="18"/>
              </w:rPr>
              <w:t>1</w:t>
            </w:r>
            <w:r w:rsidRPr="0089499E">
              <w:rPr>
                <w:rFonts w:hint="eastAsia"/>
                <w:sz w:val="18"/>
                <w:szCs w:val="18"/>
              </w:rPr>
              <w:t>時間</w:t>
            </w:r>
          </w:p>
        </w:tc>
        <w:tc>
          <w:tcPr>
            <w:tcW w:w="1218" w:type="dxa"/>
            <w:gridSpan w:val="3"/>
            <w:tcBorders>
              <w:left w:val="dotted" w:sz="4" w:space="0" w:color="auto"/>
              <w:right w:val="dotted" w:sz="4" w:space="0" w:color="auto"/>
            </w:tcBorders>
          </w:tcPr>
          <w:p w:rsidR="0089499E" w:rsidRPr="0089499E" w:rsidRDefault="001875F8" w:rsidP="0089499E">
            <w:pPr>
              <w:jc w:val="right"/>
              <w:rPr>
                <w:sz w:val="18"/>
                <w:szCs w:val="18"/>
                <w:lang w:eastAsia="zh-TW"/>
              </w:rPr>
            </w:pPr>
            <w:r>
              <w:rPr>
                <w:sz w:val="18"/>
                <w:szCs w:val="18"/>
              </w:rPr>
              <w:t>9</w:t>
            </w:r>
            <w:r w:rsidR="0089499E" w:rsidRPr="0089499E">
              <w:rPr>
                <w:sz w:val="18"/>
                <w:szCs w:val="18"/>
              </w:rPr>
              <w:t>0,000</w:t>
            </w:r>
            <w:r w:rsidR="0089499E" w:rsidRPr="0089499E">
              <w:rPr>
                <w:rFonts w:hint="eastAsia"/>
                <w:sz w:val="18"/>
                <w:szCs w:val="18"/>
              </w:rPr>
              <w:t>円</w:t>
            </w:r>
          </w:p>
          <w:p w:rsidR="0089499E" w:rsidRPr="0089499E" w:rsidRDefault="00093EA2" w:rsidP="0089499E">
            <w:pPr>
              <w:jc w:val="right"/>
              <w:rPr>
                <w:sz w:val="18"/>
                <w:szCs w:val="18"/>
              </w:rPr>
            </w:pPr>
            <w:r>
              <w:rPr>
                <w:sz w:val="18"/>
                <w:szCs w:val="18"/>
              </w:rPr>
              <w:t>6</w:t>
            </w:r>
            <w:r w:rsidR="0089499E" w:rsidRPr="0089499E">
              <w:rPr>
                <w:sz w:val="18"/>
                <w:szCs w:val="18"/>
              </w:rPr>
              <w:t>,000</w:t>
            </w:r>
            <w:r w:rsidR="0089499E" w:rsidRPr="0089499E">
              <w:rPr>
                <w:rFonts w:hint="eastAsia"/>
                <w:sz w:val="18"/>
                <w:szCs w:val="18"/>
              </w:rPr>
              <w:t>円</w:t>
            </w:r>
          </w:p>
          <w:p w:rsidR="0089499E" w:rsidRPr="0089499E" w:rsidRDefault="0089499E" w:rsidP="0089499E">
            <w:pPr>
              <w:jc w:val="right"/>
              <w:rPr>
                <w:sz w:val="18"/>
                <w:szCs w:val="18"/>
              </w:rPr>
            </w:pPr>
            <w:r w:rsidRPr="0089499E">
              <w:rPr>
                <w:sz w:val="18"/>
                <w:szCs w:val="18"/>
              </w:rPr>
              <w:t>8,000</w:t>
            </w:r>
            <w:r w:rsidRPr="0089499E">
              <w:rPr>
                <w:rFonts w:hint="eastAsia"/>
                <w:sz w:val="18"/>
                <w:szCs w:val="18"/>
              </w:rPr>
              <w:t>円</w:t>
            </w:r>
          </w:p>
          <w:p w:rsidR="000C0912" w:rsidRPr="0089499E" w:rsidRDefault="0089499E" w:rsidP="0089499E">
            <w:pPr>
              <w:spacing w:line="260" w:lineRule="exact"/>
              <w:jc w:val="right"/>
              <w:rPr>
                <w:sz w:val="18"/>
                <w:szCs w:val="18"/>
                <w:lang w:eastAsia="zh-TW"/>
              </w:rPr>
            </w:pPr>
            <w:r w:rsidRPr="0089499E">
              <w:rPr>
                <w:sz w:val="18"/>
                <w:szCs w:val="18"/>
              </w:rPr>
              <w:t>13,000</w:t>
            </w:r>
            <w:r w:rsidRPr="0089499E">
              <w:rPr>
                <w:rFonts w:hint="eastAsia"/>
                <w:sz w:val="18"/>
                <w:szCs w:val="18"/>
              </w:rPr>
              <w:t>円</w:t>
            </w:r>
          </w:p>
        </w:tc>
        <w:tc>
          <w:tcPr>
            <w:tcW w:w="1056" w:type="dxa"/>
            <w:gridSpan w:val="2"/>
            <w:tcBorders>
              <w:left w:val="dotted" w:sz="4" w:space="0" w:color="auto"/>
              <w:right w:val="dotted" w:sz="4" w:space="0" w:color="auto"/>
            </w:tcBorders>
          </w:tcPr>
          <w:p w:rsidR="0089499E" w:rsidRPr="0089499E" w:rsidRDefault="001875F8" w:rsidP="0089499E">
            <w:pPr>
              <w:jc w:val="right"/>
              <w:rPr>
                <w:sz w:val="18"/>
                <w:szCs w:val="18"/>
                <w:lang w:eastAsia="zh-TW"/>
              </w:rPr>
            </w:pPr>
            <w:r>
              <w:rPr>
                <w:sz w:val="18"/>
                <w:szCs w:val="18"/>
              </w:rPr>
              <w:t>5</w:t>
            </w:r>
          </w:p>
          <w:p w:rsidR="0089499E" w:rsidRPr="0089499E" w:rsidRDefault="0089499E" w:rsidP="0089499E">
            <w:pPr>
              <w:jc w:val="right"/>
              <w:rPr>
                <w:sz w:val="18"/>
                <w:szCs w:val="18"/>
              </w:rPr>
            </w:pPr>
            <w:r w:rsidRPr="0089499E">
              <w:rPr>
                <w:rFonts w:hint="eastAsia"/>
                <w:sz w:val="18"/>
                <w:szCs w:val="18"/>
              </w:rPr>
              <w:t>10</w:t>
            </w:r>
          </w:p>
          <w:p w:rsidR="0089499E" w:rsidRPr="0089499E" w:rsidRDefault="0089499E" w:rsidP="0089499E">
            <w:pPr>
              <w:wordWrap w:val="0"/>
              <w:jc w:val="right"/>
              <w:rPr>
                <w:sz w:val="18"/>
                <w:szCs w:val="18"/>
              </w:rPr>
            </w:pPr>
            <w:r w:rsidRPr="0089499E">
              <w:rPr>
                <w:sz w:val="18"/>
                <w:szCs w:val="18"/>
              </w:rPr>
              <w:t>10</w:t>
            </w:r>
          </w:p>
          <w:p w:rsidR="0089499E" w:rsidRPr="0089499E" w:rsidRDefault="0089499E" w:rsidP="0089499E">
            <w:pPr>
              <w:jc w:val="right"/>
              <w:rPr>
                <w:sz w:val="18"/>
                <w:szCs w:val="18"/>
                <w:lang w:eastAsia="zh-TW"/>
              </w:rPr>
            </w:pPr>
            <w:r w:rsidRPr="0089499E">
              <w:rPr>
                <w:sz w:val="18"/>
                <w:szCs w:val="18"/>
              </w:rPr>
              <w:t>10</w:t>
            </w:r>
          </w:p>
          <w:p w:rsidR="000C0912" w:rsidRPr="0089499E" w:rsidRDefault="000C0912" w:rsidP="000C0912">
            <w:pPr>
              <w:spacing w:line="260" w:lineRule="exact"/>
              <w:jc w:val="right"/>
              <w:rPr>
                <w:sz w:val="18"/>
                <w:szCs w:val="18"/>
                <w:lang w:eastAsia="zh-TW"/>
              </w:rPr>
            </w:pPr>
          </w:p>
        </w:tc>
        <w:tc>
          <w:tcPr>
            <w:tcW w:w="382" w:type="dxa"/>
            <w:gridSpan w:val="2"/>
            <w:tcBorders>
              <w:left w:val="dotted" w:sz="4" w:space="0" w:color="auto"/>
              <w:right w:val="nil"/>
            </w:tcBorders>
          </w:tcPr>
          <w:p w:rsidR="000C0912" w:rsidRPr="0089499E" w:rsidRDefault="000C0912" w:rsidP="000C0912">
            <w:pPr>
              <w:spacing w:line="260" w:lineRule="exact"/>
              <w:jc w:val="right"/>
              <w:rPr>
                <w:sz w:val="18"/>
                <w:szCs w:val="18"/>
                <w:lang w:eastAsia="zh-TW"/>
              </w:rPr>
            </w:pPr>
          </w:p>
          <w:p w:rsidR="000C0912" w:rsidRPr="0089499E" w:rsidRDefault="000C0912" w:rsidP="000C0912">
            <w:pPr>
              <w:spacing w:line="260" w:lineRule="exact"/>
              <w:jc w:val="right"/>
              <w:rPr>
                <w:sz w:val="18"/>
                <w:szCs w:val="18"/>
                <w:lang w:eastAsia="zh-TW"/>
              </w:rPr>
            </w:pPr>
          </w:p>
          <w:p w:rsidR="000C0912" w:rsidRPr="0089499E" w:rsidRDefault="000C0912" w:rsidP="000C0912">
            <w:pPr>
              <w:spacing w:line="260" w:lineRule="exact"/>
              <w:jc w:val="right"/>
              <w:rPr>
                <w:sz w:val="18"/>
                <w:szCs w:val="18"/>
              </w:rPr>
            </w:pPr>
          </w:p>
          <w:p w:rsidR="0089499E" w:rsidRPr="0089499E" w:rsidRDefault="0089499E" w:rsidP="000C0912">
            <w:pPr>
              <w:spacing w:line="260" w:lineRule="exact"/>
              <w:jc w:val="right"/>
              <w:rPr>
                <w:sz w:val="18"/>
                <w:szCs w:val="18"/>
              </w:rPr>
            </w:pPr>
          </w:p>
          <w:p w:rsidR="0089499E" w:rsidRPr="0089499E" w:rsidRDefault="0089499E" w:rsidP="000C0912">
            <w:pPr>
              <w:spacing w:line="260" w:lineRule="exact"/>
              <w:jc w:val="right"/>
              <w:rPr>
                <w:sz w:val="18"/>
                <w:szCs w:val="18"/>
              </w:rPr>
            </w:pPr>
          </w:p>
          <w:p w:rsidR="000C0912" w:rsidRPr="0089499E" w:rsidRDefault="000C0912" w:rsidP="000C0912">
            <w:pPr>
              <w:spacing w:line="260" w:lineRule="exact"/>
              <w:rPr>
                <w:b/>
                <w:bCs/>
                <w:sz w:val="18"/>
                <w:szCs w:val="18"/>
                <w:lang w:eastAsia="zh-TW"/>
              </w:rPr>
            </w:pPr>
            <w:r w:rsidRPr="0089499E">
              <w:rPr>
                <w:rFonts w:hint="eastAsia"/>
                <w:b/>
                <w:bCs/>
                <w:sz w:val="18"/>
                <w:szCs w:val="18"/>
                <w:lang w:eastAsia="zh-TW"/>
              </w:rPr>
              <w:t>計</w:t>
            </w:r>
          </w:p>
        </w:tc>
        <w:tc>
          <w:tcPr>
            <w:tcW w:w="1337" w:type="dxa"/>
            <w:tcBorders>
              <w:left w:val="nil"/>
              <w:right w:val="single" w:sz="12" w:space="0" w:color="auto"/>
            </w:tcBorders>
          </w:tcPr>
          <w:p w:rsidR="0089499E" w:rsidRPr="0089499E" w:rsidRDefault="00093EA2" w:rsidP="0089499E">
            <w:pPr>
              <w:wordWrap w:val="0"/>
              <w:jc w:val="right"/>
              <w:rPr>
                <w:sz w:val="18"/>
                <w:szCs w:val="18"/>
                <w:lang w:eastAsia="zh-TW"/>
              </w:rPr>
            </w:pPr>
            <w:r>
              <w:rPr>
                <w:sz w:val="18"/>
                <w:szCs w:val="18"/>
              </w:rPr>
              <w:t>4</w:t>
            </w:r>
            <w:r w:rsidR="001875F8">
              <w:rPr>
                <w:sz w:val="18"/>
                <w:szCs w:val="18"/>
              </w:rPr>
              <w:t>5</w:t>
            </w:r>
            <w:r w:rsidR="0089499E" w:rsidRPr="0089499E">
              <w:rPr>
                <w:sz w:val="18"/>
                <w:szCs w:val="18"/>
              </w:rPr>
              <w:t>0,000</w:t>
            </w:r>
            <w:r w:rsidR="0089499E" w:rsidRPr="0089499E">
              <w:rPr>
                <w:rFonts w:hint="eastAsia"/>
                <w:sz w:val="18"/>
                <w:szCs w:val="18"/>
              </w:rPr>
              <w:t>円</w:t>
            </w:r>
          </w:p>
          <w:p w:rsidR="0089499E" w:rsidRPr="0089499E" w:rsidRDefault="00093EA2" w:rsidP="0089499E">
            <w:pPr>
              <w:wordWrap w:val="0"/>
              <w:jc w:val="right"/>
              <w:rPr>
                <w:sz w:val="18"/>
                <w:szCs w:val="18"/>
                <w:lang w:eastAsia="zh-TW"/>
              </w:rPr>
            </w:pPr>
            <w:r>
              <w:rPr>
                <w:sz w:val="18"/>
                <w:szCs w:val="18"/>
              </w:rPr>
              <w:t>6</w:t>
            </w:r>
            <w:r w:rsidR="0089499E" w:rsidRPr="0089499E">
              <w:rPr>
                <w:sz w:val="18"/>
                <w:szCs w:val="18"/>
              </w:rPr>
              <w:t>0,000</w:t>
            </w:r>
            <w:r w:rsidR="0089499E" w:rsidRPr="0089499E">
              <w:rPr>
                <w:rFonts w:hint="eastAsia"/>
                <w:sz w:val="18"/>
                <w:szCs w:val="18"/>
              </w:rPr>
              <w:t>円</w:t>
            </w:r>
          </w:p>
          <w:p w:rsidR="0089499E" w:rsidRPr="0089499E" w:rsidRDefault="0089499E" w:rsidP="0089499E">
            <w:pPr>
              <w:wordWrap w:val="0"/>
              <w:jc w:val="right"/>
              <w:rPr>
                <w:bCs/>
                <w:sz w:val="18"/>
                <w:szCs w:val="18"/>
              </w:rPr>
            </w:pPr>
            <w:r w:rsidRPr="0089499E">
              <w:rPr>
                <w:bCs/>
                <w:sz w:val="18"/>
                <w:szCs w:val="18"/>
              </w:rPr>
              <w:t>80,000</w:t>
            </w:r>
            <w:r w:rsidRPr="0089499E">
              <w:rPr>
                <w:rFonts w:hint="eastAsia"/>
                <w:bCs/>
                <w:sz w:val="18"/>
                <w:szCs w:val="18"/>
              </w:rPr>
              <w:t>円</w:t>
            </w:r>
          </w:p>
          <w:p w:rsidR="0089499E" w:rsidRPr="0089499E" w:rsidRDefault="0089499E" w:rsidP="0089499E">
            <w:pPr>
              <w:jc w:val="right"/>
              <w:rPr>
                <w:bCs/>
                <w:sz w:val="18"/>
                <w:szCs w:val="18"/>
              </w:rPr>
            </w:pPr>
            <w:r w:rsidRPr="0089499E">
              <w:rPr>
                <w:bCs/>
                <w:sz w:val="18"/>
                <w:szCs w:val="18"/>
              </w:rPr>
              <w:t>130,000</w:t>
            </w:r>
            <w:r w:rsidRPr="0089499E">
              <w:rPr>
                <w:rFonts w:hint="eastAsia"/>
                <w:bCs/>
                <w:sz w:val="18"/>
                <w:szCs w:val="18"/>
              </w:rPr>
              <w:t>円</w:t>
            </w:r>
          </w:p>
          <w:p w:rsidR="000C0912" w:rsidRPr="0089499E" w:rsidRDefault="001875F8" w:rsidP="001875F8">
            <w:pPr>
              <w:spacing w:line="260" w:lineRule="exact"/>
              <w:jc w:val="right"/>
              <w:rPr>
                <w:b/>
                <w:bCs/>
                <w:sz w:val="18"/>
                <w:szCs w:val="18"/>
              </w:rPr>
            </w:pPr>
            <w:r>
              <w:rPr>
                <w:bCs/>
                <w:sz w:val="18"/>
                <w:szCs w:val="18"/>
              </w:rPr>
              <w:t>72</w:t>
            </w:r>
            <w:r w:rsidR="0089499E" w:rsidRPr="0089499E">
              <w:rPr>
                <w:bCs/>
                <w:sz w:val="18"/>
                <w:szCs w:val="18"/>
              </w:rPr>
              <w:t>0,000</w:t>
            </w:r>
            <w:r w:rsidR="0089499E" w:rsidRPr="0089499E">
              <w:rPr>
                <w:rFonts w:hint="eastAsia"/>
                <w:bCs/>
                <w:sz w:val="18"/>
                <w:szCs w:val="18"/>
              </w:rPr>
              <w:t>円</w:t>
            </w:r>
          </w:p>
        </w:tc>
      </w:tr>
      <w:tr w:rsidR="0089499E" w:rsidTr="00166466">
        <w:trPr>
          <w:cantSplit/>
          <w:trHeight w:val="667"/>
        </w:trPr>
        <w:tc>
          <w:tcPr>
            <w:tcW w:w="1074" w:type="dxa"/>
            <w:vMerge/>
            <w:tcBorders>
              <w:left w:val="single" w:sz="12" w:space="0" w:color="auto"/>
              <w:right w:val="single" w:sz="12" w:space="0" w:color="auto"/>
            </w:tcBorders>
            <w:vAlign w:val="center"/>
          </w:tcPr>
          <w:p w:rsidR="0089499E" w:rsidRDefault="0089499E" w:rsidP="00987878">
            <w:pPr>
              <w:jc w:val="center"/>
              <w:rPr>
                <w:lang w:eastAsia="zh-TW"/>
              </w:rPr>
            </w:pPr>
          </w:p>
        </w:tc>
        <w:tc>
          <w:tcPr>
            <w:tcW w:w="1053" w:type="dxa"/>
            <w:tcBorders>
              <w:left w:val="single" w:sz="12" w:space="0" w:color="auto"/>
            </w:tcBorders>
            <w:vAlign w:val="center"/>
          </w:tcPr>
          <w:p w:rsidR="0089499E" w:rsidRDefault="0089499E" w:rsidP="00987878">
            <w:pPr>
              <w:jc w:val="center"/>
            </w:pPr>
            <w:r>
              <w:rPr>
                <w:rFonts w:hint="eastAsia"/>
              </w:rPr>
              <w:t>事業費</w:t>
            </w:r>
          </w:p>
        </w:tc>
        <w:tc>
          <w:tcPr>
            <w:tcW w:w="2167" w:type="dxa"/>
            <w:gridSpan w:val="3"/>
            <w:tcBorders>
              <w:right w:val="dotted" w:sz="4" w:space="0" w:color="auto"/>
            </w:tcBorders>
          </w:tcPr>
          <w:p w:rsidR="0089499E" w:rsidRPr="0089499E" w:rsidRDefault="0089499E" w:rsidP="00166466">
            <w:pPr>
              <w:rPr>
                <w:sz w:val="18"/>
                <w:szCs w:val="18"/>
                <w:lang w:eastAsia="zh-TW"/>
              </w:rPr>
            </w:pPr>
            <w:r w:rsidRPr="0089499E">
              <w:rPr>
                <w:rFonts w:hint="eastAsia"/>
                <w:sz w:val="18"/>
                <w:szCs w:val="18"/>
              </w:rPr>
              <w:t>会場費</w:t>
            </w:r>
          </w:p>
        </w:tc>
        <w:tc>
          <w:tcPr>
            <w:tcW w:w="2027" w:type="dxa"/>
            <w:gridSpan w:val="3"/>
            <w:tcBorders>
              <w:left w:val="dotted" w:sz="4" w:space="0" w:color="auto"/>
              <w:right w:val="dotted" w:sz="4" w:space="0" w:color="auto"/>
            </w:tcBorders>
          </w:tcPr>
          <w:p w:rsidR="0089499E" w:rsidRPr="0089499E" w:rsidRDefault="0089499E" w:rsidP="00166466">
            <w:pPr>
              <w:rPr>
                <w:sz w:val="18"/>
                <w:szCs w:val="18"/>
                <w:lang w:eastAsia="zh-TW"/>
              </w:rPr>
            </w:pPr>
            <w:r w:rsidRPr="0089499E">
              <w:rPr>
                <w:rFonts w:hint="eastAsia"/>
                <w:sz w:val="18"/>
                <w:szCs w:val="18"/>
              </w:rPr>
              <w:t>神戸大学など</w:t>
            </w:r>
          </w:p>
        </w:tc>
        <w:tc>
          <w:tcPr>
            <w:tcW w:w="1218" w:type="dxa"/>
            <w:gridSpan w:val="3"/>
            <w:tcBorders>
              <w:left w:val="dotted" w:sz="4" w:space="0" w:color="auto"/>
              <w:right w:val="dotted" w:sz="4" w:space="0" w:color="auto"/>
            </w:tcBorders>
          </w:tcPr>
          <w:p w:rsidR="0089499E" w:rsidRPr="0089499E" w:rsidRDefault="0089499E" w:rsidP="00166466">
            <w:pPr>
              <w:jc w:val="right"/>
              <w:rPr>
                <w:sz w:val="18"/>
                <w:szCs w:val="18"/>
                <w:lang w:eastAsia="zh-TW"/>
              </w:rPr>
            </w:pPr>
            <w:r w:rsidRPr="0089499E">
              <w:rPr>
                <w:sz w:val="18"/>
                <w:szCs w:val="18"/>
              </w:rPr>
              <w:t>20,000</w:t>
            </w:r>
            <w:r w:rsidRPr="0089499E">
              <w:rPr>
                <w:rFonts w:hint="eastAsia"/>
                <w:sz w:val="18"/>
                <w:szCs w:val="18"/>
              </w:rPr>
              <w:t>円</w:t>
            </w:r>
          </w:p>
        </w:tc>
        <w:tc>
          <w:tcPr>
            <w:tcW w:w="1056" w:type="dxa"/>
            <w:gridSpan w:val="2"/>
            <w:tcBorders>
              <w:left w:val="dotted" w:sz="4" w:space="0" w:color="auto"/>
              <w:right w:val="dotted" w:sz="4" w:space="0" w:color="auto"/>
            </w:tcBorders>
          </w:tcPr>
          <w:p w:rsidR="0089499E" w:rsidRPr="0089499E" w:rsidRDefault="0089499E" w:rsidP="00166466">
            <w:pPr>
              <w:jc w:val="right"/>
              <w:rPr>
                <w:sz w:val="18"/>
                <w:szCs w:val="18"/>
                <w:lang w:eastAsia="zh-TW"/>
              </w:rPr>
            </w:pPr>
            <w:r w:rsidRPr="0089499E">
              <w:rPr>
                <w:rFonts w:hint="eastAsia"/>
                <w:sz w:val="18"/>
                <w:szCs w:val="18"/>
              </w:rPr>
              <w:t>3</w:t>
            </w:r>
          </w:p>
        </w:tc>
        <w:tc>
          <w:tcPr>
            <w:tcW w:w="382" w:type="dxa"/>
            <w:gridSpan w:val="2"/>
            <w:tcBorders>
              <w:left w:val="dotted" w:sz="4" w:space="0" w:color="auto"/>
              <w:right w:val="nil"/>
            </w:tcBorders>
          </w:tcPr>
          <w:p w:rsidR="0089499E" w:rsidRPr="0089499E" w:rsidRDefault="0089499E" w:rsidP="000C4C26">
            <w:pPr>
              <w:jc w:val="right"/>
              <w:rPr>
                <w:sz w:val="18"/>
                <w:szCs w:val="18"/>
              </w:rPr>
            </w:pPr>
          </w:p>
          <w:p w:rsidR="0089499E" w:rsidRPr="0089499E" w:rsidRDefault="0089499E" w:rsidP="000C4C26">
            <w:pPr>
              <w:rPr>
                <w:b/>
                <w:bCs/>
                <w:sz w:val="18"/>
                <w:szCs w:val="18"/>
              </w:rPr>
            </w:pPr>
            <w:r w:rsidRPr="0089499E">
              <w:rPr>
                <w:rFonts w:hint="eastAsia"/>
                <w:b/>
                <w:bCs/>
                <w:sz w:val="18"/>
                <w:szCs w:val="18"/>
              </w:rPr>
              <w:t>計</w:t>
            </w:r>
          </w:p>
        </w:tc>
        <w:tc>
          <w:tcPr>
            <w:tcW w:w="1337" w:type="dxa"/>
            <w:tcBorders>
              <w:left w:val="nil"/>
              <w:right w:val="single" w:sz="12" w:space="0" w:color="auto"/>
            </w:tcBorders>
          </w:tcPr>
          <w:p w:rsidR="0089499E" w:rsidRPr="0089499E" w:rsidRDefault="0089499E" w:rsidP="000C4C26">
            <w:pPr>
              <w:jc w:val="right"/>
              <w:rPr>
                <w:sz w:val="18"/>
                <w:szCs w:val="18"/>
              </w:rPr>
            </w:pPr>
            <w:r w:rsidRPr="0089499E">
              <w:rPr>
                <w:rFonts w:hint="eastAsia"/>
                <w:sz w:val="18"/>
                <w:szCs w:val="18"/>
              </w:rPr>
              <w:t>6</w:t>
            </w:r>
            <w:r w:rsidRPr="0089499E">
              <w:rPr>
                <w:sz w:val="18"/>
                <w:szCs w:val="18"/>
              </w:rPr>
              <w:t>0,000</w:t>
            </w:r>
            <w:r w:rsidRPr="0089499E">
              <w:rPr>
                <w:rFonts w:hint="eastAsia"/>
                <w:sz w:val="18"/>
                <w:szCs w:val="18"/>
              </w:rPr>
              <w:t>円</w:t>
            </w:r>
          </w:p>
          <w:p w:rsidR="0089499E" w:rsidRPr="0089499E" w:rsidRDefault="0089499E" w:rsidP="000C4C26">
            <w:pPr>
              <w:jc w:val="right"/>
              <w:rPr>
                <w:bCs/>
                <w:sz w:val="18"/>
                <w:szCs w:val="18"/>
              </w:rPr>
            </w:pPr>
            <w:r w:rsidRPr="0089499E">
              <w:rPr>
                <w:rFonts w:hint="eastAsia"/>
                <w:bCs/>
                <w:sz w:val="18"/>
                <w:szCs w:val="18"/>
              </w:rPr>
              <w:t>60,000</w:t>
            </w:r>
            <w:r w:rsidRPr="0089499E">
              <w:rPr>
                <w:rFonts w:hint="eastAsia"/>
                <w:bCs/>
                <w:sz w:val="18"/>
                <w:szCs w:val="18"/>
              </w:rPr>
              <w:t>円</w:t>
            </w:r>
          </w:p>
        </w:tc>
      </w:tr>
      <w:tr w:rsidR="0089499E" w:rsidTr="00093EA2">
        <w:trPr>
          <w:cantSplit/>
          <w:trHeight w:val="443"/>
        </w:trPr>
        <w:tc>
          <w:tcPr>
            <w:tcW w:w="1074" w:type="dxa"/>
            <w:vMerge/>
            <w:tcBorders>
              <w:left w:val="single" w:sz="12" w:space="0" w:color="auto"/>
              <w:right w:val="single" w:sz="12" w:space="0" w:color="auto"/>
            </w:tcBorders>
            <w:vAlign w:val="center"/>
          </w:tcPr>
          <w:p w:rsidR="0089499E" w:rsidRDefault="0089499E" w:rsidP="00987878">
            <w:pPr>
              <w:jc w:val="center"/>
            </w:pPr>
          </w:p>
        </w:tc>
        <w:tc>
          <w:tcPr>
            <w:tcW w:w="1053" w:type="dxa"/>
            <w:tcBorders>
              <w:left w:val="single" w:sz="12" w:space="0" w:color="auto"/>
            </w:tcBorders>
            <w:vAlign w:val="center"/>
          </w:tcPr>
          <w:p w:rsidR="0089499E" w:rsidRDefault="0089499E" w:rsidP="00987878">
            <w:pPr>
              <w:jc w:val="center"/>
            </w:pPr>
            <w:r>
              <w:rPr>
                <w:rFonts w:hint="eastAsia"/>
              </w:rPr>
              <w:t>消耗品費</w:t>
            </w:r>
          </w:p>
        </w:tc>
        <w:tc>
          <w:tcPr>
            <w:tcW w:w="2167" w:type="dxa"/>
            <w:gridSpan w:val="3"/>
            <w:tcBorders>
              <w:right w:val="dotted" w:sz="4" w:space="0" w:color="auto"/>
            </w:tcBorders>
          </w:tcPr>
          <w:p w:rsidR="0089499E" w:rsidRPr="0089499E" w:rsidRDefault="0089499E" w:rsidP="000C0912">
            <w:pPr>
              <w:spacing w:line="260" w:lineRule="exact"/>
              <w:rPr>
                <w:sz w:val="18"/>
                <w:szCs w:val="18"/>
              </w:rPr>
            </w:pPr>
          </w:p>
        </w:tc>
        <w:tc>
          <w:tcPr>
            <w:tcW w:w="2027" w:type="dxa"/>
            <w:gridSpan w:val="3"/>
            <w:tcBorders>
              <w:left w:val="dotted" w:sz="4" w:space="0" w:color="auto"/>
              <w:right w:val="dotted" w:sz="4" w:space="0" w:color="auto"/>
            </w:tcBorders>
          </w:tcPr>
          <w:p w:rsidR="0089499E" w:rsidRPr="0089499E" w:rsidRDefault="0089499E" w:rsidP="000C0912">
            <w:pPr>
              <w:spacing w:line="260" w:lineRule="exact"/>
              <w:rPr>
                <w:sz w:val="18"/>
                <w:szCs w:val="18"/>
              </w:rPr>
            </w:pPr>
          </w:p>
        </w:tc>
        <w:tc>
          <w:tcPr>
            <w:tcW w:w="1218" w:type="dxa"/>
            <w:gridSpan w:val="3"/>
            <w:tcBorders>
              <w:left w:val="dotted" w:sz="4" w:space="0" w:color="auto"/>
              <w:right w:val="dotted" w:sz="4" w:space="0" w:color="auto"/>
            </w:tcBorders>
          </w:tcPr>
          <w:p w:rsidR="0089499E" w:rsidRPr="0089499E" w:rsidRDefault="00166466" w:rsidP="000C0912">
            <w:pPr>
              <w:spacing w:line="260" w:lineRule="exact"/>
              <w:jc w:val="right"/>
              <w:rPr>
                <w:sz w:val="18"/>
                <w:szCs w:val="18"/>
              </w:rPr>
            </w:pPr>
            <w:r>
              <w:rPr>
                <w:rFonts w:hint="eastAsia"/>
                <w:sz w:val="18"/>
                <w:szCs w:val="18"/>
              </w:rPr>
              <w:t>円</w:t>
            </w:r>
          </w:p>
        </w:tc>
        <w:tc>
          <w:tcPr>
            <w:tcW w:w="1056" w:type="dxa"/>
            <w:gridSpan w:val="2"/>
            <w:tcBorders>
              <w:left w:val="dotted" w:sz="4" w:space="0" w:color="auto"/>
              <w:right w:val="dotted" w:sz="4" w:space="0" w:color="auto"/>
            </w:tcBorders>
          </w:tcPr>
          <w:p w:rsidR="00166466" w:rsidRPr="0089499E" w:rsidRDefault="00166466" w:rsidP="000C0912">
            <w:pPr>
              <w:spacing w:line="260" w:lineRule="exact"/>
              <w:jc w:val="right"/>
              <w:rPr>
                <w:sz w:val="18"/>
                <w:szCs w:val="18"/>
              </w:rPr>
            </w:pPr>
          </w:p>
        </w:tc>
        <w:tc>
          <w:tcPr>
            <w:tcW w:w="382" w:type="dxa"/>
            <w:gridSpan w:val="2"/>
            <w:tcBorders>
              <w:left w:val="dotted" w:sz="4" w:space="0" w:color="auto"/>
              <w:right w:val="nil"/>
            </w:tcBorders>
          </w:tcPr>
          <w:p w:rsidR="0089499E" w:rsidRPr="0089499E" w:rsidRDefault="0089499E" w:rsidP="000C0912">
            <w:pPr>
              <w:spacing w:line="260" w:lineRule="exact"/>
              <w:jc w:val="right"/>
              <w:rPr>
                <w:b/>
                <w:bCs/>
                <w:sz w:val="18"/>
                <w:szCs w:val="18"/>
              </w:rPr>
            </w:pPr>
            <w:r w:rsidRPr="0089499E">
              <w:rPr>
                <w:rFonts w:hint="eastAsia"/>
                <w:b/>
                <w:bCs/>
                <w:sz w:val="18"/>
                <w:szCs w:val="18"/>
              </w:rPr>
              <w:t>計</w:t>
            </w:r>
          </w:p>
        </w:tc>
        <w:tc>
          <w:tcPr>
            <w:tcW w:w="1337" w:type="dxa"/>
            <w:tcBorders>
              <w:left w:val="nil"/>
              <w:right w:val="single" w:sz="12" w:space="0" w:color="auto"/>
            </w:tcBorders>
          </w:tcPr>
          <w:p w:rsidR="0089499E" w:rsidRPr="00093EA2" w:rsidRDefault="00093EA2" w:rsidP="000C0912">
            <w:pPr>
              <w:spacing w:line="260" w:lineRule="exact"/>
              <w:jc w:val="right"/>
              <w:rPr>
                <w:bCs/>
                <w:sz w:val="18"/>
                <w:szCs w:val="18"/>
              </w:rPr>
            </w:pPr>
            <w:r w:rsidRPr="00093EA2">
              <w:rPr>
                <w:bCs/>
                <w:sz w:val="18"/>
                <w:szCs w:val="18"/>
              </w:rPr>
              <w:t>0</w:t>
            </w:r>
            <w:r w:rsidRPr="00093EA2">
              <w:rPr>
                <w:bCs/>
                <w:sz w:val="18"/>
                <w:szCs w:val="18"/>
              </w:rPr>
              <w:t>円</w:t>
            </w:r>
          </w:p>
        </w:tc>
      </w:tr>
      <w:tr w:rsidR="0089499E" w:rsidTr="00B02843">
        <w:trPr>
          <w:cantSplit/>
          <w:trHeight w:val="1002"/>
        </w:trPr>
        <w:tc>
          <w:tcPr>
            <w:tcW w:w="1074" w:type="dxa"/>
            <w:vMerge/>
            <w:tcBorders>
              <w:left w:val="single" w:sz="12" w:space="0" w:color="auto"/>
              <w:bottom w:val="single" w:sz="12" w:space="0" w:color="auto"/>
              <w:right w:val="single" w:sz="12" w:space="0" w:color="auto"/>
            </w:tcBorders>
            <w:vAlign w:val="center"/>
          </w:tcPr>
          <w:p w:rsidR="0089499E" w:rsidRDefault="0089499E" w:rsidP="00987878">
            <w:pPr>
              <w:jc w:val="center"/>
            </w:pPr>
          </w:p>
        </w:tc>
        <w:tc>
          <w:tcPr>
            <w:tcW w:w="1053" w:type="dxa"/>
            <w:tcBorders>
              <w:left w:val="single" w:sz="12" w:space="0" w:color="auto"/>
              <w:bottom w:val="single" w:sz="12" w:space="0" w:color="auto"/>
            </w:tcBorders>
            <w:vAlign w:val="center"/>
          </w:tcPr>
          <w:p w:rsidR="0089499E" w:rsidRDefault="0089499E" w:rsidP="00987878">
            <w:pPr>
              <w:jc w:val="center"/>
            </w:pPr>
            <w:r>
              <w:rPr>
                <w:rFonts w:hint="eastAsia"/>
              </w:rPr>
              <w:t>その他</w:t>
            </w:r>
          </w:p>
        </w:tc>
        <w:tc>
          <w:tcPr>
            <w:tcW w:w="2167" w:type="dxa"/>
            <w:gridSpan w:val="3"/>
            <w:tcBorders>
              <w:bottom w:val="single" w:sz="12" w:space="0" w:color="auto"/>
              <w:right w:val="dotted" w:sz="4" w:space="0" w:color="auto"/>
            </w:tcBorders>
          </w:tcPr>
          <w:p w:rsidR="0089499E" w:rsidRPr="0089499E" w:rsidRDefault="0089499E" w:rsidP="000C0912">
            <w:pPr>
              <w:spacing w:line="260" w:lineRule="exact"/>
              <w:rPr>
                <w:sz w:val="18"/>
                <w:szCs w:val="18"/>
              </w:rPr>
            </w:pPr>
            <w:r w:rsidRPr="0089499E">
              <w:rPr>
                <w:rFonts w:hint="eastAsia"/>
                <w:sz w:val="18"/>
                <w:szCs w:val="18"/>
              </w:rPr>
              <w:t>印刷費など</w:t>
            </w:r>
          </w:p>
        </w:tc>
        <w:tc>
          <w:tcPr>
            <w:tcW w:w="2027" w:type="dxa"/>
            <w:gridSpan w:val="3"/>
            <w:tcBorders>
              <w:left w:val="dotted" w:sz="4" w:space="0" w:color="auto"/>
              <w:bottom w:val="single" w:sz="12" w:space="0" w:color="auto"/>
              <w:right w:val="dotted" w:sz="4" w:space="0" w:color="auto"/>
            </w:tcBorders>
          </w:tcPr>
          <w:p w:rsidR="0089499E" w:rsidRPr="0089499E" w:rsidRDefault="0089499E" w:rsidP="000C4C26">
            <w:pPr>
              <w:rPr>
                <w:sz w:val="18"/>
                <w:szCs w:val="18"/>
              </w:rPr>
            </w:pPr>
            <w:r w:rsidRPr="0089499E">
              <w:rPr>
                <w:rFonts w:hint="eastAsia"/>
                <w:sz w:val="18"/>
                <w:szCs w:val="18"/>
              </w:rPr>
              <w:t>シンポジウムフライヤ</w:t>
            </w:r>
          </w:p>
          <w:p w:rsidR="0089499E" w:rsidRPr="0089499E" w:rsidRDefault="0089499E" w:rsidP="000C4C26">
            <w:pPr>
              <w:rPr>
                <w:sz w:val="18"/>
                <w:szCs w:val="18"/>
              </w:rPr>
            </w:pPr>
            <w:r w:rsidRPr="0089499E">
              <w:rPr>
                <w:rFonts w:hint="eastAsia"/>
                <w:sz w:val="18"/>
                <w:szCs w:val="18"/>
              </w:rPr>
              <w:t>シンポジウム報告書</w:t>
            </w:r>
          </w:p>
        </w:tc>
        <w:tc>
          <w:tcPr>
            <w:tcW w:w="1218" w:type="dxa"/>
            <w:gridSpan w:val="3"/>
            <w:tcBorders>
              <w:left w:val="dotted" w:sz="4" w:space="0" w:color="auto"/>
              <w:bottom w:val="single" w:sz="12" w:space="0" w:color="auto"/>
              <w:right w:val="dotted" w:sz="4" w:space="0" w:color="auto"/>
            </w:tcBorders>
          </w:tcPr>
          <w:p w:rsidR="0089499E" w:rsidRPr="0089499E" w:rsidRDefault="0089499E" w:rsidP="000C4C26">
            <w:pPr>
              <w:jc w:val="right"/>
              <w:rPr>
                <w:sz w:val="18"/>
                <w:szCs w:val="18"/>
              </w:rPr>
            </w:pPr>
            <w:r w:rsidRPr="0089499E">
              <w:rPr>
                <w:sz w:val="18"/>
                <w:szCs w:val="18"/>
              </w:rPr>
              <w:t>10,000</w:t>
            </w:r>
            <w:r w:rsidRPr="0089499E">
              <w:rPr>
                <w:rFonts w:hint="eastAsia"/>
                <w:sz w:val="18"/>
                <w:szCs w:val="18"/>
              </w:rPr>
              <w:t>円</w:t>
            </w:r>
          </w:p>
          <w:p w:rsidR="0089499E" w:rsidRPr="0089499E" w:rsidRDefault="00F77445" w:rsidP="00F77445">
            <w:pPr>
              <w:jc w:val="right"/>
              <w:rPr>
                <w:sz w:val="18"/>
                <w:szCs w:val="18"/>
              </w:rPr>
            </w:pPr>
            <w:r>
              <w:rPr>
                <w:rFonts w:hint="eastAsia"/>
                <w:sz w:val="18"/>
                <w:szCs w:val="18"/>
              </w:rPr>
              <w:t>19</w:t>
            </w:r>
            <w:r w:rsidR="0089499E" w:rsidRPr="0089499E">
              <w:rPr>
                <w:sz w:val="18"/>
                <w:szCs w:val="18"/>
              </w:rPr>
              <w:t>0,000</w:t>
            </w:r>
            <w:r w:rsidR="0089499E" w:rsidRPr="0089499E">
              <w:rPr>
                <w:rFonts w:hint="eastAsia"/>
                <w:sz w:val="18"/>
                <w:szCs w:val="18"/>
              </w:rPr>
              <w:t>円</w:t>
            </w:r>
          </w:p>
        </w:tc>
        <w:tc>
          <w:tcPr>
            <w:tcW w:w="1056" w:type="dxa"/>
            <w:gridSpan w:val="2"/>
            <w:tcBorders>
              <w:left w:val="dotted" w:sz="4" w:space="0" w:color="auto"/>
              <w:bottom w:val="single" w:sz="12" w:space="0" w:color="auto"/>
              <w:right w:val="dotted" w:sz="4" w:space="0" w:color="auto"/>
            </w:tcBorders>
          </w:tcPr>
          <w:p w:rsidR="0089499E" w:rsidRPr="0089499E" w:rsidRDefault="00F77445" w:rsidP="000C4C26">
            <w:pPr>
              <w:jc w:val="right"/>
              <w:rPr>
                <w:sz w:val="18"/>
                <w:szCs w:val="18"/>
              </w:rPr>
            </w:pPr>
            <w:r>
              <w:rPr>
                <w:rFonts w:hint="eastAsia"/>
                <w:sz w:val="18"/>
                <w:szCs w:val="18"/>
              </w:rPr>
              <w:t xml:space="preserve">3 </w:t>
            </w:r>
          </w:p>
          <w:p w:rsidR="0089499E" w:rsidRPr="0089499E" w:rsidRDefault="0089499E" w:rsidP="000C4C26">
            <w:pPr>
              <w:jc w:val="right"/>
              <w:rPr>
                <w:sz w:val="18"/>
                <w:szCs w:val="18"/>
              </w:rPr>
            </w:pPr>
            <w:r w:rsidRPr="0089499E">
              <w:rPr>
                <w:sz w:val="18"/>
                <w:szCs w:val="18"/>
              </w:rPr>
              <w:t>1</w:t>
            </w:r>
          </w:p>
        </w:tc>
        <w:tc>
          <w:tcPr>
            <w:tcW w:w="382" w:type="dxa"/>
            <w:gridSpan w:val="2"/>
            <w:tcBorders>
              <w:left w:val="dotted" w:sz="4" w:space="0" w:color="auto"/>
              <w:bottom w:val="single" w:sz="12" w:space="0" w:color="auto"/>
              <w:right w:val="nil"/>
            </w:tcBorders>
          </w:tcPr>
          <w:p w:rsidR="0089499E" w:rsidRPr="0089499E" w:rsidRDefault="0089499E" w:rsidP="000C4C26">
            <w:pPr>
              <w:jc w:val="right"/>
              <w:rPr>
                <w:sz w:val="18"/>
                <w:szCs w:val="18"/>
              </w:rPr>
            </w:pPr>
          </w:p>
          <w:p w:rsidR="0089499E" w:rsidRPr="0089499E" w:rsidRDefault="0089499E" w:rsidP="000C4C26">
            <w:pPr>
              <w:jc w:val="right"/>
              <w:rPr>
                <w:sz w:val="18"/>
                <w:szCs w:val="18"/>
              </w:rPr>
            </w:pPr>
          </w:p>
          <w:p w:rsidR="0089499E" w:rsidRPr="0089499E" w:rsidRDefault="0089499E" w:rsidP="000C4C26">
            <w:pPr>
              <w:jc w:val="right"/>
              <w:rPr>
                <w:b/>
                <w:bCs/>
                <w:sz w:val="18"/>
                <w:szCs w:val="18"/>
              </w:rPr>
            </w:pPr>
            <w:r w:rsidRPr="0089499E">
              <w:rPr>
                <w:rFonts w:hint="eastAsia"/>
                <w:b/>
                <w:bCs/>
                <w:sz w:val="18"/>
                <w:szCs w:val="18"/>
              </w:rPr>
              <w:t>計</w:t>
            </w:r>
          </w:p>
        </w:tc>
        <w:tc>
          <w:tcPr>
            <w:tcW w:w="1337" w:type="dxa"/>
            <w:tcBorders>
              <w:left w:val="nil"/>
              <w:bottom w:val="single" w:sz="12" w:space="0" w:color="auto"/>
              <w:right w:val="single" w:sz="12" w:space="0" w:color="auto"/>
            </w:tcBorders>
          </w:tcPr>
          <w:p w:rsidR="0089499E" w:rsidRPr="0089499E" w:rsidRDefault="00F77445" w:rsidP="000C4C26">
            <w:pPr>
              <w:jc w:val="right"/>
              <w:rPr>
                <w:bCs/>
                <w:sz w:val="18"/>
                <w:szCs w:val="18"/>
              </w:rPr>
            </w:pPr>
            <w:r>
              <w:rPr>
                <w:rFonts w:hint="eastAsia"/>
                <w:bCs/>
                <w:sz w:val="18"/>
                <w:szCs w:val="18"/>
              </w:rPr>
              <w:t>3</w:t>
            </w:r>
            <w:r w:rsidR="0089499E" w:rsidRPr="0089499E">
              <w:rPr>
                <w:bCs/>
                <w:sz w:val="18"/>
                <w:szCs w:val="18"/>
              </w:rPr>
              <w:t>0,000</w:t>
            </w:r>
            <w:r w:rsidR="0089499E" w:rsidRPr="0089499E">
              <w:rPr>
                <w:rFonts w:hint="eastAsia"/>
                <w:bCs/>
                <w:sz w:val="18"/>
                <w:szCs w:val="18"/>
              </w:rPr>
              <w:t>円</w:t>
            </w:r>
          </w:p>
          <w:p w:rsidR="0089499E" w:rsidRPr="0089499E" w:rsidRDefault="00F77445" w:rsidP="000C4C26">
            <w:pPr>
              <w:jc w:val="right"/>
              <w:rPr>
                <w:bCs/>
                <w:sz w:val="18"/>
                <w:szCs w:val="18"/>
              </w:rPr>
            </w:pPr>
            <w:r>
              <w:rPr>
                <w:rFonts w:hint="eastAsia"/>
                <w:sz w:val="18"/>
                <w:szCs w:val="18"/>
              </w:rPr>
              <w:t>19</w:t>
            </w:r>
            <w:r w:rsidR="0089499E" w:rsidRPr="0089499E">
              <w:rPr>
                <w:sz w:val="18"/>
                <w:szCs w:val="18"/>
              </w:rPr>
              <w:t>0,000</w:t>
            </w:r>
            <w:r w:rsidR="0089499E" w:rsidRPr="0089499E">
              <w:rPr>
                <w:rFonts w:hint="eastAsia"/>
                <w:sz w:val="18"/>
                <w:szCs w:val="18"/>
              </w:rPr>
              <w:t>円</w:t>
            </w:r>
          </w:p>
          <w:p w:rsidR="0089499E" w:rsidRPr="0089499E" w:rsidRDefault="0089499E" w:rsidP="001875F8">
            <w:pPr>
              <w:jc w:val="right"/>
              <w:rPr>
                <w:bCs/>
                <w:sz w:val="18"/>
                <w:szCs w:val="18"/>
              </w:rPr>
            </w:pPr>
            <w:r w:rsidRPr="0089499E">
              <w:rPr>
                <w:bCs/>
                <w:sz w:val="18"/>
                <w:szCs w:val="18"/>
              </w:rPr>
              <w:t>2</w:t>
            </w:r>
            <w:r w:rsidR="001875F8">
              <w:rPr>
                <w:bCs/>
                <w:sz w:val="18"/>
                <w:szCs w:val="18"/>
              </w:rPr>
              <w:t>2</w:t>
            </w:r>
            <w:r w:rsidRPr="0089499E">
              <w:rPr>
                <w:bCs/>
                <w:sz w:val="18"/>
                <w:szCs w:val="18"/>
              </w:rPr>
              <w:t>0,000</w:t>
            </w:r>
            <w:r w:rsidRPr="0089499E">
              <w:rPr>
                <w:rFonts w:hint="eastAsia"/>
                <w:bCs/>
                <w:sz w:val="18"/>
                <w:szCs w:val="18"/>
              </w:rPr>
              <w:t>円</w:t>
            </w:r>
          </w:p>
        </w:tc>
      </w:tr>
      <w:tr w:rsidR="0089499E" w:rsidTr="00987878">
        <w:trPr>
          <w:cantSplit/>
        </w:trPr>
        <w:tc>
          <w:tcPr>
            <w:tcW w:w="10314" w:type="dxa"/>
            <w:gridSpan w:val="16"/>
            <w:tcBorders>
              <w:top w:val="single" w:sz="12" w:space="0" w:color="auto"/>
              <w:left w:val="single" w:sz="12" w:space="0" w:color="auto"/>
              <w:bottom w:val="single" w:sz="12" w:space="0" w:color="auto"/>
              <w:right w:val="single" w:sz="12" w:space="0" w:color="auto"/>
            </w:tcBorders>
          </w:tcPr>
          <w:p w:rsidR="0089499E" w:rsidRDefault="0089499E" w:rsidP="000C0912">
            <w:pPr>
              <w:spacing w:line="260" w:lineRule="exact"/>
              <w:rPr>
                <w:b/>
                <w:bCs/>
              </w:rPr>
            </w:pPr>
            <w:r>
              <w:rPr>
                <w:rFonts w:hint="eastAsia"/>
                <w:b/>
                <w:bCs/>
              </w:rPr>
              <w:t>他の事業等での配分状況の有無（現在申請中も含む）　　　　□有　　・　　■無</w:t>
            </w:r>
          </w:p>
        </w:tc>
      </w:tr>
      <w:tr w:rsidR="0089499E" w:rsidTr="00987878">
        <w:trPr>
          <w:cantSplit/>
          <w:trHeight w:val="960"/>
        </w:trPr>
        <w:tc>
          <w:tcPr>
            <w:tcW w:w="10314" w:type="dxa"/>
            <w:gridSpan w:val="16"/>
            <w:tcBorders>
              <w:left w:val="single" w:sz="12" w:space="0" w:color="auto"/>
              <w:bottom w:val="single" w:sz="12" w:space="0" w:color="auto"/>
              <w:right w:val="single" w:sz="12" w:space="0" w:color="auto"/>
            </w:tcBorders>
          </w:tcPr>
          <w:p w:rsidR="0089499E" w:rsidRDefault="0089499E" w:rsidP="000C0912">
            <w:pPr>
              <w:spacing w:line="260" w:lineRule="exact"/>
            </w:pPr>
            <w:r>
              <w:rPr>
                <w:rFonts w:hint="eastAsia"/>
              </w:rPr>
              <w:t>（「有」の場合，下記項目に○印を付してください）</w:t>
            </w:r>
          </w:p>
          <w:p w:rsidR="0089499E" w:rsidRDefault="0089499E" w:rsidP="000C0912">
            <w:pPr>
              <w:spacing w:line="260" w:lineRule="exact"/>
            </w:pPr>
            <w:r>
              <w:rPr>
                <w:rFonts w:hint="eastAsia"/>
              </w:rPr>
              <w:t>・【国立大学協会】震災復興・日本再生支援事業　　申請中　・採択済</w:t>
            </w:r>
          </w:p>
          <w:p w:rsidR="0089499E" w:rsidRPr="00096197" w:rsidRDefault="0089499E" w:rsidP="000C0912">
            <w:pPr>
              <w:spacing w:line="260" w:lineRule="exact"/>
            </w:pPr>
            <w:r>
              <w:rPr>
                <w:rFonts w:hint="eastAsia"/>
              </w:rPr>
              <w:t>・その他（　募集機関名：　　　　　　　　　事業名：　　　　　　　　　　　　）　申請中　・採択済</w:t>
            </w:r>
          </w:p>
        </w:tc>
      </w:tr>
    </w:tbl>
    <w:p w:rsidR="003B6E4C" w:rsidRDefault="003B6E4C" w:rsidP="000C0912"/>
    <w:p w:rsidR="002B6995" w:rsidRDefault="002B6995" w:rsidP="002B6995">
      <w:pPr>
        <w:jc w:val="center"/>
        <w:rPr>
          <w:rFonts w:hint="eastAsia"/>
          <w:b/>
          <w:bCs/>
          <w:sz w:val="24"/>
        </w:rPr>
      </w:pPr>
      <w:r>
        <w:rPr>
          <w:rFonts w:hint="eastAsia"/>
          <w:b/>
          <w:bCs/>
          <w:sz w:val="24"/>
          <w:lang w:eastAsia="zh-TW"/>
        </w:rPr>
        <w:lastRenderedPageBreak/>
        <w:t>平成２</w:t>
      </w:r>
      <w:r>
        <w:rPr>
          <w:rFonts w:hint="eastAsia"/>
          <w:b/>
          <w:bCs/>
          <w:sz w:val="24"/>
        </w:rPr>
        <w:t>７</w:t>
      </w:r>
      <w:r>
        <w:rPr>
          <w:rFonts w:hint="eastAsia"/>
          <w:b/>
          <w:bCs/>
          <w:sz w:val="24"/>
          <w:lang w:eastAsia="zh-TW"/>
        </w:rPr>
        <w:t>年度</w:t>
      </w:r>
      <w:r>
        <w:rPr>
          <w:rFonts w:hint="eastAsia"/>
          <w:b/>
          <w:bCs/>
          <w:sz w:val="24"/>
        </w:rPr>
        <w:t xml:space="preserve">　東北大学等との連携による震災復興支援災害科学研究推進活動サポート経費</w:t>
      </w:r>
    </w:p>
    <w:p w:rsidR="002B6995" w:rsidRDefault="002B6995" w:rsidP="002B6995">
      <w:pPr>
        <w:jc w:val="center"/>
        <w:rPr>
          <w:rFonts w:hint="eastAsia"/>
          <w:b/>
          <w:bCs/>
          <w:sz w:val="24"/>
          <w:lang w:eastAsia="zh-TW"/>
        </w:rPr>
      </w:pPr>
      <w:r w:rsidRPr="0022571C">
        <w:rPr>
          <w:rFonts w:hint="eastAsia"/>
          <w:b/>
          <w:bCs/>
          <w:kern w:val="0"/>
          <w:sz w:val="24"/>
        </w:rPr>
        <w:t>実施報告</w:t>
      </w:r>
      <w:r w:rsidRPr="0022571C">
        <w:rPr>
          <w:rFonts w:hint="eastAsia"/>
          <w:b/>
          <w:bCs/>
          <w:kern w:val="0"/>
          <w:sz w:val="24"/>
          <w:lang w:eastAsia="zh-TW"/>
        </w:rPr>
        <w:t>書</w:t>
      </w:r>
    </w:p>
    <w:p w:rsidR="002B6995" w:rsidRDefault="002B6995" w:rsidP="002B6995">
      <w:pPr>
        <w:ind w:firstLineChars="3300" w:firstLine="6930"/>
        <w:rPr>
          <w:rFonts w:hint="eastAsia"/>
          <w:u w:val="single"/>
        </w:rPr>
      </w:pPr>
      <w:r>
        <w:rPr>
          <w:rFonts w:hint="eastAsia"/>
          <w:u w:val="single"/>
        </w:rPr>
        <w:t xml:space="preserve">部局名：国際文化学研究科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175"/>
        <w:gridCol w:w="105"/>
        <w:gridCol w:w="735"/>
        <w:gridCol w:w="1365"/>
        <w:gridCol w:w="2190"/>
        <w:gridCol w:w="885"/>
        <w:gridCol w:w="1305"/>
      </w:tblGrid>
      <w:tr w:rsidR="002B6995" w:rsidTr="008D02AD">
        <w:tblPrEx>
          <w:tblCellMar>
            <w:top w:w="0" w:type="dxa"/>
            <w:bottom w:w="0" w:type="dxa"/>
          </w:tblCellMar>
        </w:tblPrEx>
        <w:trPr>
          <w:trHeight w:val="381"/>
        </w:trPr>
        <w:tc>
          <w:tcPr>
            <w:tcW w:w="1680" w:type="dxa"/>
            <w:vAlign w:val="center"/>
          </w:tcPr>
          <w:p w:rsidR="002B6995" w:rsidRDefault="002B6995" w:rsidP="008D02AD">
            <w:pPr>
              <w:jc w:val="center"/>
              <w:rPr>
                <w:rFonts w:hint="eastAsia"/>
              </w:rPr>
            </w:pPr>
            <w:r>
              <w:rPr>
                <w:rFonts w:hint="eastAsia"/>
              </w:rPr>
              <w:t>事　業　名</w:t>
            </w:r>
          </w:p>
        </w:tc>
        <w:tc>
          <w:tcPr>
            <w:tcW w:w="8760" w:type="dxa"/>
            <w:gridSpan w:val="7"/>
            <w:vAlign w:val="center"/>
          </w:tcPr>
          <w:p w:rsidR="002B6995" w:rsidRPr="00E4326E" w:rsidRDefault="002B6995" w:rsidP="008D02AD">
            <w:pPr>
              <w:rPr>
                <w:rFonts w:eastAsia="PMingLiU"/>
                <w:lang w:eastAsia="zh-TW"/>
              </w:rPr>
            </w:pPr>
            <w:r>
              <w:rPr>
                <w:lang w:eastAsia="zh-TW"/>
              </w:rPr>
              <w:t>震災の復興過程に関するオーラルヒストリーの記録化、アーカイブ化</w:t>
            </w:r>
          </w:p>
        </w:tc>
      </w:tr>
      <w:tr w:rsidR="002B6995" w:rsidTr="008D02AD">
        <w:tblPrEx>
          <w:tblCellMar>
            <w:top w:w="0" w:type="dxa"/>
            <w:bottom w:w="0" w:type="dxa"/>
          </w:tblCellMar>
        </w:tblPrEx>
        <w:trPr>
          <w:trHeight w:val="420"/>
        </w:trPr>
        <w:tc>
          <w:tcPr>
            <w:tcW w:w="1680" w:type="dxa"/>
            <w:vAlign w:val="center"/>
          </w:tcPr>
          <w:p w:rsidR="002B6995" w:rsidRDefault="002B6995" w:rsidP="008D02AD">
            <w:pPr>
              <w:jc w:val="center"/>
              <w:rPr>
                <w:rFonts w:hint="eastAsia"/>
              </w:rPr>
            </w:pPr>
            <w:r>
              <w:rPr>
                <w:rFonts w:hint="eastAsia"/>
              </w:rPr>
              <w:t>代　表　者</w:t>
            </w:r>
          </w:p>
        </w:tc>
        <w:tc>
          <w:tcPr>
            <w:tcW w:w="8760" w:type="dxa"/>
            <w:gridSpan w:val="7"/>
            <w:vAlign w:val="center"/>
          </w:tcPr>
          <w:p w:rsidR="002B6995" w:rsidRDefault="002B6995" w:rsidP="008D02AD">
            <w:pPr>
              <w:rPr>
                <w:rFonts w:hint="eastAsia"/>
              </w:rPr>
            </w:pPr>
            <w:r>
              <w:rPr>
                <w:rFonts w:hint="eastAsia"/>
              </w:rPr>
              <w:t>所属部局：国際文化学研究科　　職：准教授　　　　氏名：梅屋　潔</w:t>
            </w:r>
          </w:p>
        </w:tc>
      </w:tr>
      <w:tr w:rsidR="002B6995" w:rsidTr="008D02AD">
        <w:tblPrEx>
          <w:tblCellMar>
            <w:top w:w="0" w:type="dxa"/>
            <w:bottom w:w="0" w:type="dxa"/>
          </w:tblCellMar>
        </w:tblPrEx>
        <w:trPr>
          <w:trHeight w:val="2338"/>
        </w:trPr>
        <w:tc>
          <w:tcPr>
            <w:tcW w:w="1680" w:type="dxa"/>
            <w:vAlign w:val="center"/>
          </w:tcPr>
          <w:p w:rsidR="002B6995" w:rsidRDefault="002B6995" w:rsidP="008D02AD">
            <w:pPr>
              <w:ind w:leftChars="-50" w:left="-105" w:rightChars="-50" w:right="-105"/>
              <w:jc w:val="center"/>
              <w:rPr>
                <w:rFonts w:hint="eastAsia"/>
              </w:rPr>
            </w:pPr>
            <w:r>
              <w:rPr>
                <w:rFonts w:hint="eastAsia"/>
              </w:rPr>
              <w:t>事業の実施内容</w:t>
            </w:r>
          </w:p>
        </w:tc>
        <w:tc>
          <w:tcPr>
            <w:tcW w:w="8760" w:type="dxa"/>
            <w:gridSpan w:val="7"/>
          </w:tcPr>
          <w:p w:rsidR="002B6995" w:rsidRPr="00904F97" w:rsidRDefault="002B6995" w:rsidP="008D02AD">
            <w:pPr>
              <w:rPr>
                <w:rFonts w:hint="eastAsia"/>
                <w:sz w:val="18"/>
                <w:szCs w:val="18"/>
              </w:rPr>
            </w:pPr>
            <w:r w:rsidRPr="00904F97">
              <w:rPr>
                <w:rFonts w:ascii="ＭＳ 明朝" w:cs="ＭＳ 明朝" w:hint="eastAsia"/>
                <w:kern w:val="0"/>
                <w:sz w:val="18"/>
                <w:szCs w:val="18"/>
              </w:rPr>
              <w:t>2012年度から実施してきた事業の成果を踏まえ、</w:t>
            </w:r>
            <w:r w:rsidRPr="00904F97">
              <w:rPr>
                <w:rFonts w:ascii="ＭＳ 明朝" w:cs="ＭＳ 明朝"/>
                <w:kern w:val="0"/>
                <w:sz w:val="18"/>
                <w:szCs w:val="18"/>
              </w:rPr>
              <w:t>現地大学の研究者・学生、連携を重ねてきた行政機関、被災地住民と協力し、</w:t>
            </w:r>
            <w:r w:rsidRPr="00904F97">
              <w:rPr>
                <w:rFonts w:ascii="ＭＳ 明朝" w:cs="ＭＳ 明朝" w:hint="eastAsia"/>
                <w:kern w:val="0"/>
                <w:sz w:val="18"/>
                <w:szCs w:val="18"/>
              </w:rPr>
              <w:t>仮設住宅からの移転、復旧から復興への節目を迎えた被災地の状況と、</w:t>
            </w:r>
            <w:r w:rsidRPr="00904F97">
              <w:rPr>
                <w:rFonts w:ascii="ＭＳ 明朝" w:cs="ＭＳ 明朝"/>
                <w:kern w:val="0"/>
                <w:sz w:val="18"/>
                <w:szCs w:val="18"/>
              </w:rPr>
              <w:t>大震災後のコミュニティの再構築の過程を記録、保存。行政上の文書資料、フィールドワーク、オーラルヒストリー調査によって復興過程、震災前後の変化を多声的にアーカイブやデータベースとして保存する。被災地研究者との淡路における調査を実施し、双方向的な活動を通じて、阪神淡路大震災との比較や今後の震災研究の基礎資料として活用する基礎資料とする。</w:t>
            </w:r>
            <w:r w:rsidRPr="00904F97">
              <w:rPr>
                <w:rFonts w:hint="eastAsia"/>
                <w:sz w:val="18"/>
                <w:szCs w:val="18"/>
              </w:rPr>
              <w:t>被災地の学生や住民が資料収集、保存のプロセスに主体的に関わることで、</w:t>
            </w:r>
            <w:r w:rsidRPr="00904F97">
              <w:rPr>
                <w:rFonts w:hint="eastAsia"/>
                <w:sz w:val="18"/>
                <w:szCs w:val="18"/>
              </w:rPr>
              <w:t>4</w:t>
            </w:r>
            <w:r w:rsidRPr="00904F97">
              <w:rPr>
                <w:rFonts w:hint="eastAsia"/>
                <w:sz w:val="18"/>
                <w:szCs w:val="18"/>
              </w:rPr>
              <w:t>年目を迎えた東日本被災者が復興過程、震災前後の状況を見つめ直し、支援を受ける受動的被災者から「東日本大震災からの教訓」を発信する能動的被災者への転換を促す。</w:t>
            </w:r>
          </w:p>
        </w:tc>
      </w:tr>
      <w:tr w:rsidR="002B6995" w:rsidTr="008D02AD">
        <w:tblPrEx>
          <w:tblCellMar>
            <w:top w:w="0" w:type="dxa"/>
            <w:bottom w:w="0" w:type="dxa"/>
          </w:tblCellMar>
        </w:tblPrEx>
        <w:trPr>
          <w:trHeight w:val="2386"/>
        </w:trPr>
        <w:tc>
          <w:tcPr>
            <w:tcW w:w="1680" w:type="dxa"/>
            <w:vAlign w:val="center"/>
          </w:tcPr>
          <w:p w:rsidR="002B6995" w:rsidRDefault="002B6995" w:rsidP="008D02AD">
            <w:pPr>
              <w:ind w:leftChars="-50" w:left="-105" w:rightChars="-50" w:right="-105"/>
              <w:jc w:val="center"/>
              <w:rPr>
                <w:rFonts w:hint="eastAsia"/>
              </w:rPr>
            </w:pPr>
            <w:r>
              <w:rPr>
                <w:rFonts w:hint="eastAsia"/>
              </w:rPr>
              <w:t>事業実施の成果</w:t>
            </w:r>
          </w:p>
        </w:tc>
        <w:tc>
          <w:tcPr>
            <w:tcW w:w="8760" w:type="dxa"/>
            <w:gridSpan w:val="7"/>
          </w:tcPr>
          <w:p w:rsidR="002B6995" w:rsidRPr="00904F97" w:rsidRDefault="002B6995" w:rsidP="008D02AD">
            <w:pPr>
              <w:rPr>
                <w:rFonts w:hint="eastAsia"/>
                <w:color w:val="FF0000"/>
                <w:sz w:val="18"/>
                <w:szCs w:val="18"/>
              </w:rPr>
            </w:pPr>
            <w:r w:rsidRPr="00904F97">
              <w:rPr>
                <w:rFonts w:hint="eastAsia"/>
                <w:sz w:val="18"/>
                <w:szCs w:val="18"/>
              </w:rPr>
              <w:t>本経費は、学生、教員、市民の交流を可能としたこと、東北側の学生・院生と密な作業と議論が可能となったことにより、東北側の修士論文、神戸側の共著論文などの成果を見た。また、</w:t>
            </w:r>
            <w:r w:rsidRPr="00904F97">
              <w:rPr>
                <w:rFonts w:hint="eastAsia"/>
                <w:sz w:val="18"/>
                <w:szCs w:val="18"/>
              </w:rPr>
              <w:t>5</w:t>
            </w:r>
            <w:r w:rsidRPr="00904F97">
              <w:rPr>
                <w:rFonts w:hint="eastAsia"/>
                <w:sz w:val="18"/>
                <w:szCs w:val="18"/>
              </w:rPr>
              <w:t>年を経て、地域住民が「ジオラマ」（東松島市）、地域興しのテーマ発掘（気仙沼市）などを「主体的」に要望するようになったことも大きな収穫である。地域興しのテーマについては文化庁との関係ですでに成果が出てきており、ジオラマについては、それをつくることができる専門家との橋渡しも可能となる。また、目に見えないところで現地行政の</w:t>
            </w:r>
            <w:r w:rsidRPr="00904F97">
              <w:rPr>
                <w:rFonts w:hint="eastAsia"/>
                <w:sz w:val="18"/>
                <w:szCs w:val="18"/>
              </w:rPr>
              <w:t>OB</w:t>
            </w:r>
            <w:r w:rsidRPr="00904F97">
              <w:rPr>
                <w:rFonts w:hint="eastAsia"/>
                <w:sz w:val="18"/>
                <w:szCs w:val="18"/>
              </w:rPr>
              <w:t>が協力者となっていることもあり、現役の行政の職員と</w:t>
            </w:r>
            <w:r w:rsidRPr="00904F97">
              <w:rPr>
                <w:rFonts w:hint="eastAsia"/>
                <w:sz w:val="18"/>
                <w:szCs w:val="18"/>
              </w:rPr>
              <w:t>OB</w:t>
            </w:r>
            <w:r w:rsidRPr="00904F97">
              <w:rPr>
                <w:rFonts w:hint="eastAsia"/>
                <w:sz w:val="18"/>
                <w:szCs w:val="18"/>
              </w:rPr>
              <w:t>（現在では市民）との意見の橋渡しをする機能も果たすことができている。さらには、学生の一人は、期限付きとはいえ復興庁の職員として復興現場で働くことになるなどの副産物も見られる。</w:t>
            </w:r>
          </w:p>
        </w:tc>
      </w:tr>
      <w:tr w:rsidR="002B6995" w:rsidTr="008D02AD">
        <w:tblPrEx>
          <w:tblCellMar>
            <w:top w:w="0" w:type="dxa"/>
            <w:bottom w:w="0" w:type="dxa"/>
          </w:tblCellMar>
        </w:tblPrEx>
        <w:trPr>
          <w:trHeight w:val="1839"/>
        </w:trPr>
        <w:tc>
          <w:tcPr>
            <w:tcW w:w="1680" w:type="dxa"/>
            <w:vAlign w:val="center"/>
          </w:tcPr>
          <w:p w:rsidR="002B6995" w:rsidRDefault="002B6995" w:rsidP="008D02AD">
            <w:pPr>
              <w:jc w:val="center"/>
              <w:rPr>
                <w:rFonts w:hint="eastAsia"/>
              </w:rPr>
            </w:pPr>
            <w:r>
              <w:rPr>
                <w:rFonts w:hint="eastAsia"/>
              </w:rPr>
              <w:t>今後の計画</w:t>
            </w:r>
          </w:p>
        </w:tc>
        <w:tc>
          <w:tcPr>
            <w:tcW w:w="8760" w:type="dxa"/>
            <w:gridSpan w:val="7"/>
            <w:vAlign w:val="center"/>
          </w:tcPr>
          <w:p w:rsidR="002B6995" w:rsidRPr="00904F97" w:rsidRDefault="002B6995" w:rsidP="008D02AD">
            <w:pPr>
              <w:rPr>
                <w:rFonts w:hint="eastAsia"/>
                <w:sz w:val="18"/>
                <w:szCs w:val="18"/>
              </w:rPr>
            </w:pPr>
            <w:r w:rsidRPr="00904F97">
              <w:rPr>
                <w:rFonts w:hint="eastAsia"/>
                <w:sz w:val="18"/>
                <w:szCs w:val="18"/>
              </w:rPr>
              <w:t>これまでに築いたネットワークを、その密度はそのままに拡大することが求められている。主たるキイ・インフォーマント（情報提供者）から紹介を繰り返しまたフィードバックするこの事業の方法は、現地での評価も高く非常に有力であることが確認されている。「雪だるま法式」</w:t>
            </w:r>
            <w:r w:rsidRPr="00904F97">
              <w:rPr>
                <w:rFonts w:hint="eastAsia"/>
                <w:sz w:val="18"/>
                <w:szCs w:val="18"/>
              </w:rPr>
              <w:t>Snow Ball Method</w:t>
            </w:r>
            <w:r w:rsidRPr="00904F97">
              <w:rPr>
                <w:rFonts w:hint="eastAsia"/>
                <w:sz w:val="18"/>
                <w:szCs w:val="18"/>
              </w:rPr>
              <w:t>にもとづく話者のネットワーク拡大とその継続的フィードバックという</w:t>
            </w:r>
            <w:r w:rsidRPr="00904F97">
              <w:rPr>
                <w:rFonts w:hint="eastAsia"/>
                <w:sz w:val="18"/>
                <w:szCs w:val="18"/>
              </w:rPr>
              <w:t>PD</w:t>
            </w:r>
            <w:r w:rsidRPr="00904F97">
              <w:rPr>
                <w:sz w:val="18"/>
                <w:szCs w:val="18"/>
              </w:rPr>
              <w:t>CA</w:t>
            </w:r>
            <w:r w:rsidRPr="00904F97">
              <w:rPr>
                <w:rFonts w:hint="eastAsia"/>
                <w:sz w:val="18"/>
                <w:szCs w:val="18"/>
              </w:rPr>
              <w:t>サイクルの継続と漸進的拡大により、被災地のコミュニティやネットワークも主体的な知的活力を回復するものと確信する。「ジオラマ」「文化を活かした地域興し」の「文化資源」開拓などを具体性から乖離しないかたちで事業継続していきたい。</w:t>
            </w:r>
          </w:p>
        </w:tc>
      </w:tr>
      <w:tr w:rsidR="002B6995" w:rsidTr="008D02AD">
        <w:tblPrEx>
          <w:tblCellMar>
            <w:top w:w="0" w:type="dxa"/>
            <w:bottom w:w="0" w:type="dxa"/>
          </w:tblCellMar>
        </w:tblPrEx>
        <w:trPr>
          <w:trHeight w:val="365"/>
        </w:trPr>
        <w:tc>
          <w:tcPr>
            <w:tcW w:w="1680" w:type="dxa"/>
            <w:vAlign w:val="center"/>
          </w:tcPr>
          <w:p w:rsidR="002B6995" w:rsidRDefault="002B6995" w:rsidP="008D02AD">
            <w:pPr>
              <w:jc w:val="center"/>
              <w:rPr>
                <w:rFonts w:hint="eastAsia"/>
                <w:lang w:eastAsia="zh-TW"/>
              </w:rPr>
            </w:pPr>
            <w:r>
              <w:rPr>
                <w:rFonts w:hint="eastAsia"/>
                <w:lang w:eastAsia="zh-TW"/>
              </w:rPr>
              <w:t>配　分　額</w:t>
            </w:r>
          </w:p>
        </w:tc>
        <w:tc>
          <w:tcPr>
            <w:tcW w:w="2280" w:type="dxa"/>
            <w:gridSpan w:val="2"/>
            <w:tcBorders>
              <w:right w:val="nil"/>
            </w:tcBorders>
            <w:vAlign w:val="center"/>
          </w:tcPr>
          <w:p w:rsidR="002B6995" w:rsidRDefault="002B6995" w:rsidP="008D02AD">
            <w:pPr>
              <w:jc w:val="right"/>
              <w:rPr>
                <w:rFonts w:hint="eastAsia"/>
                <w:lang w:eastAsia="zh-TW"/>
              </w:rPr>
            </w:pPr>
            <w:r>
              <w:rPr>
                <w:rFonts w:hint="eastAsia"/>
                <w:lang w:eastAsia="zh-TW"/>
              </w:rPr>
              <w:t>780</w:t>
            </w:r>
          </w:p>
        </w:tc>
        <w:tc>
          <w:tcPr>
            <w:tcW w:w="735" w:type="dxa"/>
            <w:tcBorders>
              <w:left w:val="nil"/>
            </w:tcBorders>
            <w:vAlign w:val="center"/>
          </w:tcPr>
          <w:p w:rsidR="002B6995" w:rsidRDefault="002B6995" w:rsidP="008D02AD">
            <w:pPr>
              <w:jc w:val="right"/>
              <w:rPr>
                <w:rFonts w:hint="eastAsia"/>
                <w:lang w:eastAsia="zh-TW"/>
              </w:rPr>
            </w:pPr>
            <w:r>
              <w:rPr>
                <w:rFonts w:hint="eastAsia"/>
                <w:lang w:eastAsia="zh-TW"/>
              </w:rPr>
              <w:t>千円</w:t>
            </w:r>
          </w:p>
        </w:tc>
        <w:tc>
          <w:tcPr>
            <w:tcW w:w="1365" w:type="dxa"/>
            <w:vAlign w:val="center"/>
          </w:tcPr>
          <w:p w:rsidR="002B6995" w:rsidRDefault="002B6995" w:rsidP="008D02AD">
            <w:pPr>
              <w:jc w:val="center"/>
              <w:rPr>
                <w:rFonts w:hint="eastAsia"/>
                <w:lang w:eastAsia="zh-TW"/>
              </w:rPr>
            </w:pPr>
            <w:r>
              <w:rPr>
                <w:rFonts w:hint="eastAsia"/>
                <w:lang w:eastAsia="zh-TW"/>
              </w:rPr>
              <w:t>支　出　額</w:t>
            </w:r>
          </w:p>
        </w:tc>
        <w:tc>
          <w:tcPr>
            <w:tcW w:w="2190" w:type="dxa"/>
            <w:tcBorders>
              <w:right w:val="nil"/>
            </w:tcBorders>
            <w:vAlign w:val="center"/>
          </w:tcPr>
          <w:p w:rsidR="002B6995" w:rsidRDefault="002B6995" w:rsidP="008D02AD">
            <w:pPr>
              <w:jc w:val="right"/>
              <w:rPr>
                <w:rFonts w:hint="eastAsia"/>
                <w:lang w:eastAsia="zh-TW"/>
              </w:rPr>
            </w:pPr>
            <w:r>
              <w:rPr>
                <w:rFonts w:hint="eastAsia"/>
                <w:lang w:eastAsia="zh-TW"/>
              </w:rPr>
              <w:t>780</w:t>
            </w:r>
          </w:p>
        </w:tc>
        <w:tc>
          <w:tcPr>
            <w:tcW w:w="885" w:type="dxa"/>
            <w:tcBorders>
              <w:left w:val="nil"/>
            </w:tcBorders>
            <w:vAlign w:val="center"/>
          </w:tcPr>
          <w:p w:rsidR="002B6995" w:rsidRDefault="002B6995" w:rsidP="008D02AD">
            <w:pPr>
              <w:jc w:val="right"/>
              <w:rPr>
                <w:rFonts w:hint="eastAsia"/>
                <w:lang w:eastAsia="zh-CN"/>
              </w:rPr>
            </w:pPr>
            <w:r>
              <w:rPr>
                <w:rFonts w:hint="eastAsia"/>
                <w:lang w:eastAsia="zh-CN"/>
              </w:rPr>
              <w:t>千円</w:t>
            </w:r>
          </w:p>
        </w:tc>
        <w:tc>
          <w:tcPr>
            <w:tcW w:w="1305" w:type="dxa"/>
            <w:tcBorders>
              <w:tr2bl w:val="single" w:sz="4" w:space="0" w:color="auto"/>
            </w:tcBorders>
            <w:vAlign w:val="center"/>
          </w:tcPr>
          <w:p w:rsidR="002B6995" w:rsidRDefault="002B6995" w:rsidP="008D02AD">
            <w:pPr>
              <w:rPr>
                <w:rFonts w:hint="eastAsia"/>
                <w:lang w:eastAsia="zh-CN"/>
              </w:rPr>
            </w:pPr>
          </w:p>
        </w:tc>
      </w:tr>
      <w:tr w:rsidR="002B6995" w:rsidTr="008D02AD">
        <w:tblPrEx>
          <w:tblCellMar>
            <w:top w:w="0" w:type="dxa"/>
            <w:bottom w:w="0" w:type="dxa"/>
          </w:tblCellMar>
        </w:tblPrEx>
        <w:trPr>
          <w:cantSplit/>
          <w:trHeight w:val="230"/>
        </w:trPr>
        <w:tc>
          <w:tcPr>
            <w:tcW w:w="1680" w:type="dxa"/>
            <w:vMerge w:val="restart"/>
            <w:vAlign w:val="center"/>
          </w:tcPr>
          <w:p w:rsidR="002B6995" w:rsidRDefault="002B6995" w:rsidP="008D02AD">
            <w:pPr>
              <w:jc w:val="center"/>
              <w:rPr>
                <w:rFonts w:hint="eastAsia"/>
                <w:lang w:eastAsia="zh-CN"/>
              </w:rPr>
            </w:pPr>
            <w:r>
              <w:rPr>
                <w:rFonts w:hint="eastAsia"/>
                <w:lang w:eastAsia="zh-CN"/>
              </w:rPr>
              <w:t>支出額内訳</w:t>
            </w:r>
          </w:p>
        </w:tc>
        <w:tc>
          <w:tcPr>
            <w:tcW w:w="2175" w:type="dxa"/>
            <w:vAlign w:val="center"/>
          </w:tcPr>
          <w:p w:rsidR="002B6995" w:rsidRDefault="002B6995" w:rsidP="008D02AD">
            <w:pPr>
              <w:jc w:val="center"/>
              <w:rPr>
                <w:rFonts w:hint="eastAsia"/>
                <w:lang w:eastAsia="zh-CN"/>
              </w:rPr>
            </w:pPr>
            <w:r>
              <w:rPr>
                <w:rFonts w:hint="eastAsia"/>
                <w:lang w:eastAsia="zh-CN"/>
              </w:rPr>
              <w:t>区　　分</w:t>
            </w:r>
          </w:p>
        </w:tc>
        <w:tc>
          <w:tcPr>
            <w:tcW w:w="840" w:type="dxa"/>
            <w:gridSpan w:val="2"/>
            <w:vAlign w:val="center"/>
          </w:tcPr>
          <w:p w:rsidR="002B6995" w:rsidRDefault="002B6995" w:rsidP="008D02AD">
            <w:pPr>
              <w:jc w:val="center"/>
              <w:rPr>
                <w:rFonts w:hint="eastAsia"/>
                <w:lang w:eastAsia="zh-TW"/>
              </w:rPr>
            </w:pPr>
            <w:r>
              <w:rPr>
                <w:rFonts w:hint="eastAsia"/>
                <w:lang w:eastAsia="zh-TW"/>
              </w:rPr>
              <w:t>員数</w:t>
            </w:r>
          </w:p>
        </w:tc>
        <w:tc>
          <w:tcPr>
            <w:tcW w:w="1365" w:type="dxa"/>
            <w:vAlign w:val="center"/>
          </w:tcPr>
          <w:p w:rsidR="002B6995" w:rsidRDefault="002B6995" w:rsidP="008D02AD">
            <w:pPr>
              <w:jc w:val="center"/>
              <w:rPr>
                <w:rFonts w:hint="eastAsia"/>
                <w:lang w:eastAsia="zh-TW"/>
              </w:rPr>
            </w:pPr>
            <w:r>
              <w:rPr>
                <w:rFonts w:hint="eastAsia"/>
                <w:lang w:eastAsia="zh-TW"/>
              </w:rPr>
              <w:t>単価（円）</w:t>
            </w:r>
          </w:p>
        </w:tc>
        <w:tc>
          <w:tcPr>
            <w:tcW w:w="2190" w:type="dxa"/>
            <w:vAlign w:val="center"/>
          </w:tcPr>
          <w:p w:rsidR="002B6995" w:rsidRDefault="002B6995" w:rsidP="008D02AD">
            <w:pPr>
              <w:jc w:val="center"/>
              <w:rPr>
                <w:rFonts w:hint="eastAsia"/>
                <w:lang w:eastAsia="zh-TW"/>
              </w:rPr>
            </w:pPr>
            <w:r>
              <w:rPr>
                <w:rFonts w:hint="eastAsia"/>
                <w:lang w:eastAsia="zh-TW"/>
              </w:rPr>
              <w:t>金額（千円）</w:t>
            </w:r>
          </w:p>
        </w:tc>
        <w:tc>
          <w:tcPr>
            <w:tcW w:w="2190" w:type="dxa"/>
            <w:gridSpan w:val="2"/>
            <w:vAlign w:val="center"/>
          </w:tcPr>
          <w:p w:rsidR="002B6995" w:rsidRDefault="002B6995" w:rsidP="008D02AD">
            <w:pPr>
              <w:jc w:val="center"/>
              <w:rPr>
                <w:rFonts w:hint="eastAsia"/>
              </w:rPr>
            </w:pPr>
            <w:r>
              <w:rPr>
                <w:rFonts w:hint="eastAsia"/>
              </w:rPr>
              <w:t>備　考</w:t>
            </w:r>
          </w:p>
        </w:tc>
      </w:tr>
      <w:tr w:rsidR="002B6995" w:rsidTr="008D02AD">
        <w:tblPrEx>
          <w:tblCellMar>
            <w:top w:w="0" w:type="dxa"/>
            <w:bottom w:w="0" w:type="dxa"/>
          </w:tblCellMar>
        </w:tblPrEx>
        <w:trPr>
          <w:cantSplit/>
          <w:trHeight w:val="1942"/>
        </w:trPr>
        <w:tc>
          <w:tcPr>
            <w:tcW w:w="1680" w:type="dxa"/>
            <w:vMerge/>
            <w:vAlign w:val="center"/>
          </w:tcPr>
          <w:p w:rsidR="002B6995" w:rsidRDefault="002B6995" w:rsidP="008D02AD">
            <w:pPr>
              <w:jc w:val="center"/>
              <w:rPr>
                <w:rFonts w:hint="eastAsia"/>
              </w:rPr>
            </w:pPr>
          </w:p>
        </w:tc>
        <w:tc>
          <w:tcPr>
            <w:tcW w:w="2175" w:type="dxa"/>
          </w:tcPr>
          <w:p w:rsidR="002B6995" w:rsidRPr="002B6995" w:rsidRDefault="002B6995" w:rsidP="008D02AD">
            <w:pPr>
              <w:rPr>
                <w:sz w:val="18"/>
                <w:szCs w:val="18"/>
              </w:rPr>
            </w:pPr>
            <w:r w:rsidRPr="002B6995">
              <w:rPr>
                <w:rFonts w:hint="eastAsia"/>
                <w:sz w:val="18"/>
                <w:szCs w:val="18"/>
              </w:rPr>
              <w:t>旅費（</w:t>
            </w:r>
            <w:r w:rsidRPr="002B6995">
              <w:rPr>
                <w:sz w:val="18"/>
                <w:szCs w:val="18"/>
              </w:rPr>
              <w:t>7</w:t>
            </w:r>
            <w:r w:rsidRPr="002B6995">
              <w:rPr>
                <w:rFonts w:hint="eastAsia"/>
                <w:sz w:val="18"/>
                <w:szCs w:val="18"/>
              </w:rPr>
              <w:t>月）</w:t>
            </w:r>
          </w:p>
          <w:p w:rsidR="002B6995" w:rsidRPr="002B6995" w:rsidRDefault="002B6995" w:rsidP="008D02AD">
            <w:pPr>
              <w:rPr>
                <w:sz w:val="18"/>
                <w:szCs w:val="18"/>
              </w:rPr>
            </w:pPr>
            <w:r w:rsidRPr="002B6995">
              <w:rPr>
                <w:rFonts w:hint="eastAsia"/>
                <w:sz w:val="18"/>
                <w:szCs w:val="18"/>
              </w:rPr>
              <w:t>レンタカー，ガソリン代</w:t>
            </w:r>
          </w:p>
          <w:p w:rsidR="002B6995" w:rsidRPr="002B6995" w:rsidRDefault="002B6995" w:rsidP="008D02AD">
            <w:pPr>
              <w:rPr>
                <w:sz w:val="18"/>
                <w:szCs w:val="18"/>
              </w:rPr>
            </w:pPr>
            <w:r w:rsidRPr="002B6995">
              <w:rPr>
                <w:rFonts w:hint="eastAsia"/>
                <w:sz w:val="18"/>
                <w:szCs w:val="18"/>
              </w:rPr>
              <w:t>旅費（</w:t>
            </w:r>
            <w:r w:rsidRPr="002B6995">
              <w:rPr>
                <w:sz w:val="18"/>
                <w:szCs w:val="18"/>
              </w:rPr>
              <w:t>8</w:t>
            </w:r>
            <w:r w:rsidRPr="002B6995">
              <w:rPr>
                <w:rFonts w:hint="eastAsia"/>
                <w:sz w:val="18"/>
                <w:szCs w:val="18"/>
              </w:rPr>
              <w:t>月）</w:t>
            </w:r>
          </w:p>
          <w:p w:rsidR="002B6995" w:rsidRPr="002B6995" w:rsidRDefault="002B6995" w:rsidP="008D02AD">
            <w:pPr>
              <w:rPr>
                <w:sz w:val="18"/>
                <w:szCs w:val="18"/>
              </w:rPr>
            </w:pPr>
            <w:r w:rsidRPr="002B6995">
              <w:rPr>
                <w:rFonts w:hint="eastAsia"/>
                <w:sz w:val="18"/>
                <w:szCs w:val="18"/>
              </w:rPr>
              <w:t>レンタカー，ガソリン代</w:t>
            </w:r>
          </w:p>
          <w:p w:rsidR="002B6995" w:rsidRPr="002B6995" w:rsidRDefault="002B6995" w:rsidP="008D02AD">
            <w:pPr>
              <w:rPr>
                <w:sz w:val="18"/>
                <w:szCs w:val="18"/>
              </w:rPr>
            </w:pPr>
            <w:r w:rsidRPr="002B6995">
              <w:rPr>
                <w:rFonts w:hint="eastAsia"/>
                <w:sz w:val="18"/>
                <w:szCs w:val="18"/>
              </w:rPr>
              <w:t>旅費（</w:t>
            </w:r>
            <w:r w:rsidRPr="002B6995">
              <w:rPr>
                <w:sz w:val="18"/>
                <w:szCs w:val="18"/>
              </w:rPr>
              <w:t>10</w:t>
            </w:r>
            <w:r w:rsidRPr="002B6995">
              <w:rPr>
                <w:rFonts w:hint="eastAsia"/>
                <w:sz w:val="18"/>
                <w:szCs w:val="18"/>
              </w:rPr>
              <w:t>月）</w:t>
            </w:r>
          </w:p>
          <w:p w:rsidR="002B6995" w:rsidRPr="002B6995" w:rsidRDefault="002B6995" w:rsidP="008D02AD">
            <w:pPr>
              <w:rPr>
                <w:sz w:val="18"/>
                <w:szCs w:val="18"/>
              </w:rPr>
            </w:pPr>
            <w:r w:rsidRPr="002B6995">
              <w:rPr>
                <w:rFonts w:hint="eastAsia"/>
                <w:sz w:val="18"/>
                <w:szCs w:val="18"/>
              </w:rPr>
              <w:t>レンタカー，ガソリン代</w:t>
            </w:r>
          </w:p>
          <w:p w:rsidR="002B6995" w:rsidRPr="002B6995" w:rsidRDefault="002B6995" w:rsidP="008D02AD">
            <w:pPr>
              <w:rPr>
                <w:sz w:val="18"/>
                <w:szCs w:val="18"/>
              </w:rPr>
            </w:pPr>
            <w:r w:rsidRPr="002B6995">
              <w:rPr>
                <w:rFonts w:hint="eastAsia"/>
                <w:sz w:val="18"/>
                <w:szCs w:val="18"/>
              </w:rPr>
              <w:t>旅費（</w:t>
            </w:r>
            <w:r w:rsidRPr="002B6995">
              <w:rPr>
                <w:sz w:val="18"/>
                <w:szCs w:val="18"/>
              </w:rPr>
              <w:t>11</w:t>
            </w:r>
            <w:r w:rsidRPr="002B6995">
              <w:rPr>
                <w:rFonts w:hint="eastAsia"/>
                <w:sz w:val="18"/>
                <w:szCs w:val="18"/>
              </w:rPr>
              <w:t>～</w:t>
            </w:r>
            <w:r w:rsidRPr="002B6995">
              <w:rPr>
                <w:sz w:val="18"/>
                <w:szCs w:val="18"/>
              </w:rPr>
              <w:t>12</w:t>
            </w:r>
            <w:r w:rsidRPr="002B6995">
              <w:rPr>
                <w:rFonts w:hint="eastAsia"/>
                <w:sz w:val="18"/>
                <w:szCs w:val="18"/>
              </w:rPr>
              <w:t>月）</w:t>
            </w:r>
          </w:p>
          <w:p w:rsidR="002B6995" w:rsidRPr="002B6995" w:rsidRDefault="002B6995" w:rsidP="008D02AD">
            <w:pPr>
              <w:rPr>
                <w:sz w:val="18"/>
                <w:szCs w:val="18"/>
              </w:rPr>
            </w:pPr>
            <w:r w:rsidRPr="002B6995">
              <w:rPr>
                <w:rFonts w:hint="eastAsia"/>
                <w:sz w:val="18"/>
                <w:szCs w:val="18"/>
              </w:rPr>
              <w:t>レンタカー，ガソリン</w:t>
            </w:r>
            <w:r w:rsidRPr="002B6995">
              <w:rPr>
                <w:rFonts w:hint="eastAsia"/>
                <w:sz w:val="18"/>
                <w:szCs w:val="18"/>
              </w:rPr>
              <w:t xml:space="preserve">, </w:t>
            </w:r>
          </w:p>
          <w:p w:rsidR="002B6995" w:rsidRPr="002B6995" w:rsidRDefault="002B6995" w:rsidP="008D02AD">
            <w:pPr>
              <w:rPr>
                <w:sz w:val="18"/>
                <w:szCs w:val="18"/>
              </w:rPr>
            </w:pPr>
            <w:r w:rsidRPr="002B6995">
              <w:rPr>
                <w:rFonts w:hint="eastAsia"/>
                <w:sz w:val="18"/>
                <w:szCs w:val="18"/>
              </w:rPr>
              <w:t>旅費（</w:t>
            </w:r>
            <w:r w:rsidRPr="002B6995">
              <w:rPr>
                <w:sz w:val="18"/>
                <w:szCs w:val="18"/>
              </w:rPr>
              <w:t>3</w:t>
            </w:r>
            <w:r w:rsidRPr="002B6995">
              <w:rPr>
                <w:rFonts w:hint="eastAsia"/>
                <w:sz w:val="18"/>
                <w:szCs w:val="18"/>
              </w:rPr>
              <w:t>月）</w:t>
            </w:r>
          </w:p>
          <w:p w:rsidR="002B6995" w:rsidRPr="002B6995" w:rsidRDefault="002B6995" w:rsidP="008D02AD">
            <w:pPr>
              <w:rPr>
                <w:sz w:val="18"/>
                <w:szCs w:val="18"/>
              </w:rPr>
            </w:pPr>
            <w:r w:rsidRPr="002B6995">
              <w:rPr>
                <w:rFonts w:hint="eastAsia"/>
                <w:sz w:val="18"/>
                <w:szCs w:val="18"/>
              </w:rPr>
              <w:t>レンタカー，ガソリン代</w:t>
            </w:r>
          </w:p>
          <w:p w:rsidR="002B6995" w:rsidRPr="002B6995" w:rsidRDefault="002B6995" w:rsidP="008D02AD">
            <w:pPr>
              <w:rPr>
                <w:sz w:val="18"/>
                <w:szCs w:val="18"/>
              </w:rPr>
            </w:pPr>
            <w:r w:rsidRPr="002B6995">
              <w:rPr>
                <w:rFonts w:hint="eastAsia"/>
                <w:sz w:val="18"/>
                <w:szCs w:val="18"/>
              </w:rPr>
              <w:t>物品費</w:t>
            </w:r>
          </w:p>
          <w:p w:rsidR="002B6995" w:rsidRPr="002B6995" w:rsidRDefault="002B6995" w:rsidP="008D02AD">
            <w:pPr>
              <w:rPr>
                <w:rFonts w:hint="eastAsia"/>
                <w:sz w:val="18"/>
                <w:szCs w:val="18"/>
              </w:rPr>
            </w:pPr>
            <w:r w:rsidRPr="002B6995">
              <w:rPr>
                <w:rFonts w:hint="eastAsia"/>
                <w:sz w:val="18"/>
                <w:szCs w:val="18"/>
              </w:rPr>
              <w:t>宅配代</w:t>
            </w:r>
          </w:p>
        </w:tc>
        <w:tc>
          <w:tcPr>
            <w:tcW w:w="840" w:type="dxa"/>
            <w:gridSpan w:val="2"/>
          </w:tcPr>
          <w:p w:rsidR="002B6995" w:rsidRDefault="002B6995" w:rsidP="002B6995">
            <w:pPr>
              <w:jc w:val="center"/>
            </w:pPr>
            <w:r>
              <w:rPr>
                <w:rFonts w:hint="eastAsia"/>
              </w:rPr>
              <w:t>1</w:t>
            </w:r>
            <w:r>
              <w:rPr>
                <w:rFonts w:hint="eastAsia"/>
              </w:rPr>
              <w:t>名</w:t>
            </w:r>
          </w:p>
          <w:p w:rsidR="002B6995" w:rsidRDefault="002B6995" w:rsidP="002B6995">
            <w:pPr>
              <w:jc w:val="center"/>
              <w:rPr>
                <w:rFonts w:hint="eastAsia"/>
              </w:rPr>
            </w:pPr>
          </w:p>
          <w:p w:rsidR="002B6995" w:rsidRDefault="002B6995" w:rsidP="002B6995">
            <w:pPr>
              <w:jc w:val="center"/>
            </w:pPr>
            <w:r>
              <w:t>1</w:t>
            </w:r>
            <w:r>
              <w:t>名</w:t>
            </w:r>
          </w:p>
          <w:p w:rsidR="002B6995" w:rsidRDefault="002B6995" w:rsidP="002B6995">
            <w:pPr>
              <w:jc w:val="center"/>
              <w:rPr>
                <w:rFonts w:hint="eastAsia"/>
              </w:rPr>
            </w:pPr>
          </w:p>
          <w:p w:rsidR="002B6995" w:rsidRDefault="002B6995" w:rsidP="002B6995">
            <w:pPr>
              <w:jc w:val="center"/>
            </w:pPr>
            <w:r>
              <w:t>1</w:t>
            </w:r>
            <w:r>
              <w:t>名</w:t>
            </w:r>
          </w:p>
          <w:p w:rsidR="002B6995" w:rsidRDefault="002B6995" w:rsidP="002B6995">
            <w:pPr>
              <w:jc w:val="center"/>
              <w:rPr>
                <w:rFonts w:hint="eastAsia"/>
              </w:rPr>
            </w:pPr>
          </w:p>
          <w:p w:rsidR="002B6995" w:rsidRDefault="002B6995" w:rsidP="002B6995">
            <w:pPr>
              <w:jc w:val="center"/>
            </w:pPr>
            <w:r>
              <w:t>1</w:t>
            </w:r>
            <w:r>
              <w:t>名</w:t>
            </w:r>
          </w:p>
          <w:p w:rsidR="002B6995" w:rsidRDefault="002B6995" w:rsidP="002B6995">
            <w:pPr>
              <w:jc w:val="center"/>
            </w:pPr>
          </w:p>
          <w:p w:rsidR="002B6995" w:rsidRDefault="002B6995" w:rsidP="002B6995">
            <w:pPr>
              <w:jc w:val="center"/>
              <w:rPr>
                <w:rFonts w:hint="eastAsia"/>
              </w:rPr>
            </w:pPr>
          </w:p>
          <w:p w:rsidR="002B6995" w:rsidRDefault="002B6995" w:rsidP="002B6995">
            <w:pPr>
              <w:jc w:val="center"/>
            </w:pPr>
            <w:r>
              <w:t>2</w:t>
            </w:r>
            <w:r>
              <w:t>名</w:t>
            </w:r>
          </w:p>
          <w:p w:rsidR="002B6995" w:rsidRPr="00971817" w:rsidRDefault="002B6995" w:rsidP="002B6995">
            <w:pPr>
              <w:jc w:val="center"/>
              <w:rPr>
                <w:rFonts w:hint="eastAsia"/>
                <w:sz w:val="18"/>
                <w:szCs w:val="18"/>
              </w:rPr>
            </w:pPr>
            <w:r w:rsidRPr="00971817">
              <w:rPr>
                <w:sz w:val="18"/>
                <w:szCs w:val="18"/>
              </w:rPr>
              <w:t>（</w:t>
            </w:r>
            <w:r w:rsidRPr="00971817">
              <w:rPr>
                <w:sz w:val="18"/>
                <w:szCs w:val="18"/>
              </w:rPr>
              <w:t>1</w:t>
            </w:r>
            <w:r w:rsidRPr="00971817">
              <w:rPr>
                <w:sz w:val="18"/>
                <w:szCs w:val="18"/>
              </w:rPr>
              <w:t>名）</w:t>
            </w:r>
          </w:p>
        </w:tc>
        <w:tc>
          <w:tcPr>
            <w:tcW w:w="1365" w:type="dxa"/>
          </w:tcPr>
          <w:p w:rsidR="002B6995" w:rsidRDefault="002B6995" w:rsidP="008D02AD">
            <w:pPr>
              <w:jc w:val="right"/>
              <w:rPr>
                <w:rFonts w:hint="eastAsia"/>
              </w:rPr>
            </w:pPr>
          </w:p>
        </w:tc>
        <w:tc>
          <w:tcPr>
            <w:tcW w:w="2190" w:type="dxa"/>
          </w:tcPr>
          <w:p w:rsidR="002B6995" w:rsidRPr="002B6995" w:rsidRDefault="002B6995" w:rsidP="008D02AD">
            <w:pPr>
              <w:jc w:val="right"/>
              <w:rPr>
                <w:sz w:val="18"/>
                <w:szCs w:val="18"/>
              </w:rPr>
            </w:pPr>
            <w:r w:rsidRPr="002B6995">
              <w:rPr>
                <w:rFonts w:hint="eastAsia"/>
                <w:sz w:val="18"/>
                <w:szCs w:val="18"/>
              </w:rPr>
              <w:t>71,900</w:t>
            </w:r>
          </w:p>
          <w:p w:rsidR="002B6995" w:rsidRPr="002B6995" w:rsidRDefault="002B6995" w:rsidP="008D02AD">
            <w:pPr>
              <w:jc w:val="right"/>
              <w:rPr>
                <w:sz w:val="18"/>
                <w:szCs w:val="18"/>
              </w:rPr>
            </w:pPr>
            <w:r w:rsidRPr="002B6995">
              <w:rPr>
                <w:sz w:val="18"/>
                <w:szCs w:val="18"/>
              </w:rPr>
              <w:t>17,387</w:t>
            </w:r>
          </w:p>
          <w:p w:rsidR="002B6995" w:rsidRPr="002B6995" w:rsidRDefault="002B6995" w:rsidP="008D02AD">
            <w:pPr>
              <w:jc w:val="right"/>
              <w:rPr>
                <w:sz w:val="18"/>
                <w:szCs w:val="18"/>
              </w:rPr>
            </w:pPr>
            <w:r w:rsidRPr="002B6995">
              <w:rPr>
                <w:sz w:val="18"/>
                <w:szCs w:val="18"/>
              </w:rPr>
              <w:t>137,300</w:t>
            </w:r>
          </w:p>
          <w:p w:rsidR="002B6995" w:rsidRPr="002B6995" w:rsidRDefault="002B6995" w:rsidP="008D02AD">
            <w:pPr>
              <w:jc w:val="right"/>
              <w:rPr>
                <w:sz w:val="18"/>
                <w:szCs w:val="18"/>
              </w:rPr>
            </w:pPr>
            <w:r w:rsidRPr="002B6995">
              <w:rPr>
                <w:sz w:val="18"/>
                <w:szCs w:val="18"/>
              </w:rPr>
              <w:t>24,153</w:t>
            </w:r>
          </w:p>
          <w:p w:rsidR="002B6995" w:rsidRPr="002B6995" w:rsidRDefault="002B6995" w:rsidP="008D02AD">
            <w:pPr>
              <w:jc w:val="right"/>
              <w:rPr>
                <w:sz w:val="18"/>
                <w:szCs w:val="18"/>
              </w:rPr>
            </w:pPr>
            <w:r w:rsidRPr="002B6995">
              <w:rPr>
                <w:sz w:val="18"/>
                <w:szCs w:val="18"/>
              </w:rPr>
              <w:t>58,720</w:t>
            </w:r>
          </w:p>
          <w:p w:rsidR="002B6995" w:rsidRPr="002B6995" w:rsidRDefault="002B6995" w:rsidP="008D02AD">
            <w:pPr>
              <w:jc w:val="right"/>
              <w:rPr>
                <w:sz w:val="18"/>
                <w:szCs w:val="18"/>
              </w:rPr>
            </w:pPr>
            <w:r w:rsidRPr="002B6995">
              <w:rPr>
                <w:sz w:val="18"/>
                <w:szCs w:val="18"/>
              </w:rPr>
              <w:t>11,333</w:t>
            </w:r>
          </w:p>
          <w:p w:rsidR="002B6995" w:rsidRPr="002B6995" w:rsidRDefault="002B6995" w:rsidP="008D02AD">
            <w:pPr>
              <w:jc w:val="right"/>
              <w:rPr>
                <w:sz w:val="18"/>
                <w:szCs w:val="18"/>
              </w:rPr>
            </w:pPr>
            <w:r w:rsidRPr="002B6995">
              <w:rPr>
                <w:sz w:val="18"/>
                <w:szCs w:val="18"/>
              </w:rPr>
              <w:t>144,360</w:t>
            </w:r>
          </w:p>
          <w:p w:rsidR="002B6995" w:rsidRPr="002B6995" w:rsidRDefault="002B6995" w:rsidP="008D02AD">
            <w:pPr>
              <w:jc w:val="right"/>
              <w:rPr>
                <w:sz w:val="18"/>
                <w:szCs w:val="18"/>
              </w:rPr>
            </w:pPr>
            <w:r w:rsidRPr="002B6995">
              <w:rPr>
                <w:sz w:val="18"/>
                <w:szCs w:val="18"/>
              </w:rPr>
              <w:t>86,266</w:t>
            </w:r>
          </w:p>
          <w:p w:rsidR="002B6995" w:rsidRPr="002B6995" w:rsidRDefault="002B6995" w:rsidP="008D02AD">
            <w:pPr>
              <w:jc w:val="right"/>
              <w:rPr>
                <w:sz w:val="18"/>
                <w:szCs w:val="18"/>
              </w:rPr>
            </w:pPr>
            <w:r w:rsidRPr="002B6995">
              <w:rPr>
                <w:sz w:val="18"/>
                <w:szCs w:val="18"/>
              </w:rPr>
              <w:t>166,860</w:t>
            </w:r>
          </w:p>
          <w:p w:rsidR="002B6995" w:rsidRPr="002B6995" w:rsidRDefault="002B6995" w:rsidP="008D02AD">
            <w:pPr>
              <w:jc w:val="right"/>
              <w:rPr>
                <w:sz w:val="18"/>
                <w:szCs w:val="18"/>
              </w:rPr>
            </w:pPr>
            <w:r w:rsidRPr="002B6995">
              <w:rPr>
                <w:sz w:val="18"/>
                <w:szCs w:val="18"/>
              </w:rPr>
              <w:t>34,938</w:t>
            </w:r>
          </w:p>
          <w:p w:rsidR="002B6995" w:rsidRDefault="002B6995" w:rsidP="008D02AD">
            <w:pPr>
              <w:jc w:val="right"/>
              <w:rPr>
                <w:sz w:val="18"/>
                <w:szCs w:val="18"/>
              </w:rPr>
            </w:pPr>
            <w:r w:rsidRPr="002B6995">
              <w:rPr>
                <w:sz w:val="18"/>
                <w:szCs w:val="18"/>
              </w:rPr>
              <w:t>24,159</w:t>
            </w:r>
            <w:r w:rsidRPr="002B6995">
              <w:rPr>
                <w:rFonts w:hint="eastAsia"/>
                <w:sz w:val="18"/>
                <w:szCs w:val="18"/>
              </w:rPr>
              <w:t xml:space="preserve">　　　　　　</w:t>
            </w:r>
          </w:p>
          <w:p w:rsidR="002B6995" w:rsidRPr="002B6995" w:rsidRDefault="002B6995" w:rsidP="008D02AD">
            <w:pPr>
              <w:jc w:val="right"/>
              <w:rPr>
                <w:rFonts w:hint="eastAsia"/>
                <w:sz w:val="18"/>
                <w:szCs w:val="18"/>
              </w:rPr>
            </w:pPr>
            <w:r w:rsidRPr="002B6995">
              <w:rPr>
                <w:rFonts w:hint="eastAsia"/>
                <w:sz w:val="18"/>
                <w:szCs w:val="18"/>
              </w:rPr>
              <w:t>2,624</w:t>
            </w:r>
          </w:p>
        </w:tc>
        <w:tc>
          <w:tcPr>
            <w:tcW w:w="2190" w:type="dxa"/>
            <w:gridSpan w:val="2"/>
          </w:tcPr>
          <w:p w:rsidR="002B6995" w:rsidRPr="002B6995" w:rsidRDefault="002B6995" w:rsidP="008D02AD">
            <w:pPr>
              <w:rPr>
                <w:sz w:val="18"/>
                <w:szCs w:val="18"/>
              </w:rPr>
            </w:pPr>
            <w:r w:rsidRPr="002B6995">
              <w:rPr>
                <w:rFonts w:hint="eastAsia"/>
                <w:sz w:val="18"/>
                <w:szCs w:val="18"/>
              </w:rPr>
              <w:t>7/18-20</w:t>
            </w:r>
            <w:r w:rsidRPr="002B6995">
              <w:rPr>
                <w:rFonts w:hint="eastAsia"/>
                <w:sz w:val="18"/>
                <w:szCs w:val="18"/>
              </w:rPr>
              <w:t>出張</w:t>
            </w:r>
          </w:p>
          <w:p w:rsidR="002B6995" w:rsidRPr="002B6995" w:rsidRDefault="002B6995" w:rsidP="008D02AD">
            <w:pPr>
              <w:rPr>
                <w:sz w:val="18"/>
                <w:szCs w:val="18"/>
              </w:rPr>
            </w:pPr>
          </w:p>
          <w:p w:rsidR="002B6995" w:rsidRPr="002B6995" w:rsidRDefault="002B6995" w:rsidP="008D02AD">
            <w:pPr>
              <w:rPr>
                <w:sz w:val="18"/>
                <w:szCs w:val="18"/>
              </w:rPr>
            </w:pPr>
            <w:r w:rsidRPr="002B6995">
              <w:rPr>
                <w:sz w:val="18"/>
                <w:szCs w:val="18"/>
              </w:rPr>
              <w:t>8/2-9</w:t>
            </w:r>
            <w:r w:rsidRPr="002B6995">
              <w:rPr>
                <w:sz w:val="18"/>
                <w:szCs w:val="18"/>
              </w:rPr>
              <w:t>出張</w:t>
            </w:r>
          </w:p>
          <w:p w:rsidR="002B6995" w:rsidRPr="002B6995" w:rsidRDefault="002B6995" w:rsidP="008D02AD">
            <w:pPr>
              <w:rPr>
                <w:sz w:val="18"/>
                <w:szCs w:val="18"/>
              </w:rPr>
            </w:pPr>
          </w:p>
          <w:p w:rsidR="002B6995" w:rsidRPr="002B6995" w:rsidRDefault="002B6995" w:rsidP="008D02AD">
            <w:pPr>
              <w:rPr>
                <w:sz w:val="18"/>
                <w:szCs w:val="18"/>
              </w:rPr>
            </w:pPr>
            <w:r w:rsidRPr="002B6995">
              <w:rPr>
                <w:sz w:val="18"/>
                <w:szCs w:val="18"/>
              </w:rPr>
              <w:t>10/24-25</w:t>
            </w:r>
            <w:r w:rsidRPr="002B6995">
              <w:rPr>
                <w:sz w:val="18"/>
                <w:szCs w:val="18"/>
              </w:rPr>
              <w:t>出張</w:t>
            </w:r>
          </w:p>
          <w:p w:rsidR="002B6995" w:rsidRPr="002B6995" w:rsidRDefault="002B6995" w:rsidP="008D02AD">
            <w:pPr>
              <w:rPr>
                <w:sz w:val="18"/>
                <w:szCs w:val="18"/>
              </w:rPr>
            </w:pPr>
          </w:p>
          <w:p w:rsidR="002B6995" w:rsidRPr="002B6995" w:rsidRDefault="002B6995" w:rsidP="008D02AD">
            <w:pPr>
              <w:rPr>
                <w:sz w:val="18"/>
                <w:szCs w:val="18"/>
              </w:rPr>
            </w:pPr>
            <w:r w:rsidRPr="002B6995">
              <w:rPr>
                <w:sz w:val="18"/>
                <w:szCs w:val="18"/>
              </w:rPr>
              <w:t>11/28-12/6</w:t>
            </w:r>
            <w:r w:rsidRPr="002B6995">
              <w:rPr>
                <w:sz w:val="18"/>
                <w:szCs w:val="18"/>
              </w:rPr>
              <w:t>出張</w:t>
            </w:r>
          </w:p>
          <w:p w:rsidR="002B6995" w:rsidRPr="002B6995" w:rsidRDefault="002B6995" w:rsidP="008D02AD">
            <w:pPr>
              <w:rPr>
                <w:sz w:val="18"/>
                <w:szCs w:val="18"/>
              </w:rPr>
            </w:pPr>
          </w:p>
          <w:p w:rsidR="002B6995" w:rsidRPr="002B6995" w:rsidRDefault="002B6995" w:rsidP="008D02AD">
            <w:pPr>
              <w:rPr>
                <w:rFonts w:hint="eastAsia"/>
                <w:sz w:val="18"/>
                <w:szCs w:val="18"/>
              </w:rPr>
            </w:pPr>
            <w:r w:rsidRPr="002B6995">
              <w:rPr>
                <w:sz w:val="18"/>
                <w:szCs w:val="18"/>
              </w:rPr>
              <w:t>3/2-6</w:t>
            </w:r>
            <w:r w:rsidRPr="002B6995">
              <w:rPr>
                <w:sz w:val="18"/>
                <w:szCs w:val="18"/>
              </w:rPr>
              <w:t>，</w:t>
            </w:r>
            <w:r w:rsidRPr="002B6995">
              <w:rPr>
                <w:sz w:val="18"/>
                <w:szCs w:val="18"/>
              </w:rPr>
              <w:t>3/22-25</w:t>
            </w:r>
            <w:r w:rsidRPr="002B6995">
              <w:rPr>
                <w:sz w:val="18"/>
                <w:szCs w:val="18"/>
              </w:rPr>
              <w:t>出張</w:t>
            </w:r>
          </w:p>
        </w:tc>
      </w:tr>
      <w:tr w:rsidR="002B6995" w:rsidTr="008D02AD">
        <w:tblPrEx>
          <w:tblCellMar>
            <w:top w:w="0" w:type="dxa"/>
            <w:bottom w:w="0" w:type="dxa"/>
          </w:tblCellMar>
        </w:tblPrEx>
        <w:trPr>
          <w:cantSplit/>
          <w:trHeight w:val="244"/>
        </w:trPr>
        <w:tc>
          <w:tcPr>
            <w:tcW w:w="1680" w:type="dxa"/>
            <w:vMerge/>
            <w:vAlign w:val="center"/>
          </w:tcPr>
          <w:p w:rsidR="002B6995" w:rsidRDefault="002B6995" w:rsidP="008D02AD">
            <w:pPr>
              <w:jc w:val="center"/>
              <w:rPr>
                <w:rFonts w:hint="eastAsia"/>
              </w:rPr>
            </w:pPr>
          </w:p>
        </w:tc>
        <w:tc>
          <w:tcPr>
            <w:tcW w:w="2175" w:type="dxa"/>
          </w:tcPr>
          <w:p w:rsidR="002B6995" w:rsidRDefault="002B6995" w:rsidP="008D02AD">
            <w:pPr>
              <w:jc w:val="right"/>
              <w:rPr>
                <w:rFonts w:hint="eastAsia"/>
              </w:rPr>
            </w:pPr>
            <w:r>
              <w:rPr>
                <w:rFonts w:hint="eastAsia"/>
              </w:rPr>
              <w:t>計</w:t>
            </w:r>
          </w:p>
        </w:tc>
        <w:tc>
          <w:tcPr>
            <w:tcW w:w="840" w:type="dxa"/>
            <w:gridSpan w:val="2"/>
          </w:tcPr>
          <w:p w:rsidR="002B6995" w:rsidRDefault="002B6995" w:rsidP="008D02AD">
            <w:pPr>
              <w:jc w:val="right"/>
              <w:rPr>
                <w:rFonts w:hint="eastAsia"/>
              </w:rPr>
            </w:pPr>
            <w:r>
              <w:rPr>
                <w:rFonts w:hint="eastAsia"/>
              </w:rPr>
              <w:t>6</w:t>
            </w:r>
            <w:r>
              <w:rPr>
                <w:rFonts w:hint="eastAsia"/>
              </w:rPr>
              <w:t>名</w:t>
            </w:r>
          </w:p>
        </w:tc>
        <w:tc>
          <w:tcPr>
            <w:tcW w:w="1365" w:type="dxa"/>
          </w:tcPr>
          <w:p w:rsidR="002B6995" w:rsidRDefault="002B6995" w:rsidP="008D02AD">
            <w:pPr>
              <w:jc w:val="right"/>
              <w:rPr>
                <w:rFonts w:hint="eastAsia"/>
              </w:rPr>
            </w:pPr>
          </w:p>
        </w:tc>
        <w:tc>
          <w:tcPr>
            <w:tcW w:w="2190" w:type="dxa"/>
          </w:tcPr>
          <w:p w:rsidR="002B6995" w:rsidRDefault="002B6995" w:rsidP="008D02AD">
            <w:pPr>
              <w:jc w:val="right"/>
              <w:rPr>
                <w:rFonts w:hint="eastAsia"/>
              </w:rPr>
            </w:pPr>
            <w:r>
              <w:rPr>
                <w:rFonts w:hint="eastAsia"/>
              </w:rPr>
              <w:t>780,000</w:t>
            </w:r>
          </w:p>
        </w:tc>
        <w:tc>
          <w:tcPr>
            <w:tcW w:w="2190" w:type="dxa"/>
            <w:gridSpan w:val="2"/>
          </w:tcPr>
          <w:p w:rsidR="002B6995" w:rsidRDefault="002B6995" w:rsidP="008D02AD">
            <w:pPr>
              <w:rPr>
                <w:rFonts w:hint="eastAsia"/>
              </w:rPr>
            </w:pPr>
          </w:p>
        </w:tc>
      </w:tr>
      <w:tr w:rsidR="002B6995" w:rsidTr="008D02AD">
        <w:tblPrEx>
          <w:tblCellMar>
            <w:top w:w="0" w:type="dxa"/>
            <w:bottom w:w="0" w:type="dxa"/>
          </w:tblCellMar>
        </w:tblPrEx>
        <w:trPr>
          <w:cantSplit/>
          <w:trHeight w:val="233"/>
        </w:trPr>
        <w:tc>
          <w:tcPr>
            <w:tcW w:w="1680" w:type="dxa"/>
            <w:tcBorders>
              <w:bottom w:val="single" w:sz="4" w:space="0" w:color="auto"/>
            </w:tcBorders>
            <w:vAlign w:val="center"/>
          </w:tcPr>
          <w:p w:rsidR="002B6995" w:rsidRDefault="002B6995" w:rsidP="008D02AD">
            <w:pPr>
              <w:jc w:val="center"/>
              <w:rPr>
                <w:rFonts w:hint="eastAsia"/>
                <w:u w:val="single"/>
              </w:rPr>
            </w:pPr>
            <w:r>
              <w:rPr>
                <w:rFonts w:hint="eastAsia"/>
                <w:u w:val="single"/>
              </w:rPr>
              <w:t>本事業に係るご意見・希望等</w:t>
            </w:r>
          </w:p>
        </w:tc>
        <w:tc>
          <w:tcPr>
            <w:tcW w:w="8760" w:type="dxa"/>
            <w:gridSpan w:val="7"/>
            <w:tcBorders>
              <w:bottom w:val="single" w:sz="4" w:space="0" w:color="auto"/>
            </w:tcBorders>
          </w:tcPr>
          <w:p w:rsidR="002B6995" w:rsidRPr="00904F97" w:rsidRDefault="002B6995" w:rsidP="008D02AD">
            <w:pPr>
              <w:rPr>
                <w:rFonts w:hint="eastAsia"/>
              </w:rPr>
            </w:pPr>
          </w:p>
        </w:tc>
      </w:tr>
    </w:tbl>
    <w:p w:rsidR="002B6995" w:rsidRDefault="002B6995" w:rsidP="002B6995">
      <w:pPr>
        <w:rPr>
          <w:sz w:val="36"/>
          <w:szCs w:val="36"/>
        </w:rPr>
      </w:pPr>
      <w:r>
        <w:rPr>
          <w:rFonts w:hint="eastAsia"/>
          <w:sz w:val="36"/>
          <w:szCs w:val="36"/>
        </w:rPr>
        <w:lastRenderedPageBreak/>
        <w:t>別紙</w:t>
      </w:r>
    </w:p>
    <w:p w:rsidR="002B6995" w:rsidRDefault="002B6995" w:rsidP="002B6995">
      <w:pPr>
        <w:rPr>
          <w:szCs w:val="22"/>
        </w:rPr>
      </w:pPr>
      <w:r>
        <w:rPr>
          <w:rFonts w:hint="eastAsia"/>
        </w:rPr>
        <w:t>活動概略とおもだった成果を以下に列挙する。</w:t>
      </w:r>
    </w:p>
    <w:p w:rsidR="002B6995" w:rsidRDefault="002B6995" w:rsidP="002B6995"/>
    <w:p w:rsidR="002B6995" w:rsidRDefault="002B6995" w:rsidP="002B6995">
      <w:r>
        <w:rPr>
          <w:rFonts w:hint="eastAsia"/>
        </w:rPr>
        <w:t>【活動概略】</w:t>
      </w:r>
    </w:p>
    <w:p w:rsidR="002B6995" w:rsidRDefault="002B6995" w:rsidP="002B6995">
      <w:r>
        <w:rPr>
          <w:rFonts w:hint="eastAsia"/>
        </w:rPr>
        <w:t>（気仙沼班）</w:t>
      </w:r>
    </w:p>
    <w:p w:rsidR="002B6995" w:rsidRDefault="002B6995" w:rsidP="002B6995">
      <w:r>
        <w:rPr>
          <w:rFonts w:hint="eastAsia"/>
        </w:rPr>
        <w:t xml:space="preserve">　引き続き、気仙沼市の無形文化財の実態調査を行った。また高台移転の実例に立ち会ったほか、気仙沼市議、市長の高台移転・防潮堤など復興事業に関する認識に直接触れる機会をもった。「復興のトップランナー」とも言われる女川の運動公園住宅の問題点を復興庁の職員の案内で見聞し、気仙沼の高台移転の将来像を考えさせられた。また、これまでのアーカイブを見直し、修験道の影響がそこここに見て取れることを発見し、この地域の古層、コミュニティのかたちを考える際に修験の果たした役割が過小評価できないことを確認した。このことは、文化を活かした地域活性化事業に効果的なコンセプトたり得ると期待される。教育長からは、「どこにでもいる人」と認知され、気仙沼をすべて丹念に調べている人との評価をされている。また八幡神社宮司からも、「今まででもっとも深くまで突っ込んでいる」と評価された。社交辞令であろうから額面通りにはとることはできないが報告しておく。</w:t>
      </w:r>
    </w:p>
    <w:p w:rsidR="002B6995" w:rsidRDefault="002B6995" w:rsidP="002B6995">
      <w:r>
        <w:rPr>
          <w:rFonts w:hint="eastAsia"/>
        </w:rPr>
        <w:t>（東松島班）</w:t>
      </w:r>
    </w:p>
    <w:p w:rsidR="002B6995" w:rsidRDefault="002B6995" w:rsidP="002B6995">
      <w:r>
        <w:rPr>
          <w:rFonts w:hint="eastAsia"/>
        </w:rPr>
        <w:t xml:space="preserve">　本年度は引き続き、東松島市矢本の旧大曲浜獅子舞保存会を中心に、復興住宅への移転に伴う旧大曲浜地区の状況、獅子舞の活動について、東北学院大学大学院生とともにフィールドワークを行った。</w:t>
      </w:r>
    </w:p>
    <w:p w:rsidR="002B6995" w:rsidRDefault="002B6995" w:rsidP="002B6995">
      <w:r>
        <w:rPr>
          <w:rFonts w:hint="eastAsia"/>
        </w:rPr>
        <w:t>なお、うち</w:t>
      </w:r>
      <w:r>
        <w:t>1</w:t>
      </w:r>
      <w:r>
        <w:rPr>
          <w:rFonts w:hint="eastAsia"/>
        </w:rPr>
        <w:t>名の大学院生が、震災前後の大曲浜獅子舞保存会と地域社会を題材とした修士論文を出した。また、震災</w:t>
      </w:r>
      <w:r>
        <w:t>5</w:t>
      </w:r>
      <w:r>
        <w:rPr>
          <w:rFonts w:hint="eastAsia"/>
        </w:rPr>
        <w:t>年、復興住宅への大曲浜旧住民の移転が本格化する中で、津波によって消失した旧大曲浜の記憶を残したいという地域住民の要望があり、本プロジェクトを通して得たインタビュー資料を生かすとともに、なんらかの形で保存するための方策について東松島市と協議に入った（東松島市副市長、震災復興課窓口）</w:t>
      </w:r>
    </w:p>
    <w:p w:rsidR="002B6995" w:rsidRDefault="002B6995" w:rsidP="002B6995"/>
    <w:p w:rsidR="002B6995" w:rsidRDefault="002B6995" w:rsidP="002B6995">
      <w:r>
        <w:rPr>
          <w:rFonts w:hint="eastAsia"/>
        </w:rPr>
        <w:t>【出版物】</w:t>
      </w:r>
    </w:p>
    <w:p w:rsidR="002B6995" w:rsidRDefault="002B6995" w:rsidP="002B6995">
      <w:pPr>
        <w:pStyle w:val="a3"/>
        <w:numPr>
          <w:ilvl w:val="0"/>
          <w:numId w:val="2"/>
        </w:numPr>
        <w:ind w:leftChars="0"/>
      </w:pPr>
      <w:r>
        <w:rPr>
          <w:rFonts w:hint="eastAsia"/>
        </w:rPr>
        <w:t>梅屋潔「数百年後の年中行事を占う小径（こみち）」『季刊民族学』</w:t>
      </w:r>
      <w:r>
        <w:t>148</w:t>
      </w:r>
      <w:r>
        <w:rPr>
          <w:rFonts w:hint="eastAsia"/>
        </w:rPr>
        <w:t>号、</w:t>
      </w:r>
      <w:r>
        <w:t>46-55</w:t>
      </w:r>
      <w:r>
        <w:rPr>
          <w:rFonts w:hint="eastAsia"/>
        </w:rPr>
        <w:t>頁、</w:t>
      </w:r>
      <w:r>
        <w:t>2014</w:t>
      </w:r>
      <w:r>
        <w:rPr>
          <w:rFonts w:hint="eastAsia"/>
        </w:rPr>
        <w:t>年</w:t>
      </w:r>
      <w:r>
        <w:t>4</w:t>
      </w:r>
      <w:r>
        <w:rPr>
          <w:rFonts w:hint="eastAsia"/>
        </w:rPr>
        <w:t>月</w:t>
      </w:r>
    </w:p>
    <w:p w:rsidR="002B6995" w:rsidRDefault="002B6995" w:rsidP="002B6995">
      <w:pPr>
        <w:pStyle w:val="a3"/>
        <w:numPr>
          <w:ilvl w:val="0"/>
          <w:numId w:val="2"/>
        </w:numPr>
        <w:ind w:leftChars="0"/>
      </w:pPr>
      <w:r>
        <w:rPr>
          <w:rFonts w:hint="eastAsia"/>
        </w:rPr>
        <w:t>梅屋潔「「民族」としての「民俗学者」」『歴博』</w:t>
      </w:r>
      <w:r>
        <w:t>191</w:t>
      </w:r>
      <w:r>
        <w:rPr>
          <w:rFonts w:hint="eastAsia"/>
        </w:rPr>
        <w:t>号、</w:t>
      </w:r>
      <w:r>
        <w:t>7-10</w:t>
      </w:r>
      <w:r>
        <w:rPr>
          <w:rFonts w:hint="eastAsia"/>
        </w:rPr>
        <w:t>頁、</w:t>
      </w:r>
      <w:r>
        <w:t>2015</w:t>
      </w:r>
      <w:r>
        <w:rPr>
          <w:rFonts w:hint="eastAsia"/>
        </w:rPr>
        <w:t>年</w:t>
      </w:r>
      <w:r>
        <w:t>7</w:t>
      </w:r>
      <w:r>
        <w:rPr>
          <w:rFonts w:hint="eastAsia"/>
        </w:rPr>
        <w:t>月</w:t>
      </w:r>
    </w:p>
    <w:p w:rsidR="002B6995" w:rsidRDefault="002B6995" w:rsidP="002B6995">
      <w:pPr>
        <w:pStyle w:val="a3"/>
        <w:numPr>
          <w:ilvl w:val="0"/>
          <w:numId w:val="2"/>
        </w:numPr>
        <w:ind w:leftChars="0"/>
      </w:pPr>
      <w:r>
        <w:rPr>
          <w:rFonts w:hint="eastAsia"/>
        </w:rPr>
        <w:t>土取俊輝・相澤卓郎・梅屋潔「気仙沼市における無形民俗文化財の調査記録（Ⅱ）」『地域構想学研究教育報告』第</w:t>
      </w:r>
      <w:r>
        <w:t>6</w:t>
      </w:r>
      <w:r>
        <w:rPr>
          <w:rFonts w:hint="eastAsia"/>
        </w:rPr>
        <w:t>号、東北学院大学教養学部地域構想学科、</w:t>
      </w:r>
      <w:r>
        <w:t>53-63</w:t>
      </w:r>
      <w:r>
        <w:rPr>
          <w:rFonts w:hint="eastAsia"/>
        </w:rPr>
        <w:t>頁、</w:t>
      </w:r>
      <w:r>
        <w:t>2015</w:t>
      </w:r>
      <w:r>
        <w:rPr>
          <w:rFonts w:hint="eastAsia"/>
        </w:rPr>
        <w:t>年</w:t>
      </w:r>
      <w:r>
        <w:t>12</w:t>
      </w:r>
      <w:r>
        <w:rPr>
          <w:rFonts w:hint="eastAsia"/>
        </w:rPr>
        <w:t>月</w:t>
      </w:r>
    </w:p>
    <w:p w:rsidR="002B6995" w:rsidRDefault="002B6995" w:rsidP="002B6995"/>
    <w:p w:rsidR="002B6995" w:rsidRDefault="002B6995" w:rsidP="002B6995">
      <w:r>
        <w:rPr>
          <w:rFonts w:hint="eastAsia"/>
        </w:rPr>
        <w:t>【公開講演・口頭発表など】</w:t>
      </w:r>
    </w:p>
    <w:p w:rsidR="002B6995" w:rsidRDefault="002B6995" w:rsidP="002B6995">
      <w:pPr>
        <w:pStyle w:val="a3"/>
        <w:numPr>
          <w:ilvl w:val="1"/>
          <w:numId w:val="2"/>
        </w:numPr>
        <w:ind w:leftChars="0"/>
      </w:pPr>
      <w:r>
        <w:rPr>
          <w:rFonts w:hint="eastAsia"/>
        </w:rPr>
        <w:t>岡田浩樹「阪神大震災</w:t>
      </w:r>
      <w:r>
        <w:t>20</w:t>
      </w:r>
      <w:r>
        <w:rPr>
          <w:rFonts w:hint="eastAsia"/>
        </w:rPr>
        <w:t>年と東日本大震災の今」兵庫県阪神シニアカレッジ講座『マイスターゼミナール』トレビエ（尼崎女性センター）、尼崎市、講演、</w:t>
      </w:r>
      <w:r>
        <w:t>2015</w:t>
      </w:r>
      <w:r>
        <w:rPr>
          <w:rFonts w:hint="eastAsia"/>
        </w:rPr>
        <w:t>年</w:t>
      </w:r>
      <w:r>
        <w:t>4</w:t>
      </w:r>
      <w:r>
        <w:rPr>
          <w:rFonts w:hint="eastAsia"/>
        </w:rPr>
        <w:t>月</w:t>
      </w:r>
      <w:r>
        <w:t>9</w:t>
      </w:r>
      <w:r>
        <w:rPr>
          <w:rFonts w:hint="eastAsia"/>
        </w:rPr>
        <w:t>日。</w:t>
      </w:r>
    </w:p>
    <w:p w:rsidR="002B6995" w:rsidRDefault="002B6995" w:rsidP="002B6995">
      <w:pPr>
        <w:pStyle w:val="a3"/>
        <w:numPr>
          <w:ilvl w:val="1"/>
          <w:numId w:val="2"/>
        </w:numPr>
        <w:ind w:leftChars="0"/>
      </w:pPr>
      <w:r>
        <w:rPr>
          <w:rFonts w:hint="eastAsia"/>
        </w:rPr>
        <w:t>岡田浩樹「グローバル化する同時代への創造力－文化人類学、フィールドワーク」「同時代的課題をフィールドワークする－東日本大震災、そして宇宙人類学－」（インスパイア事業における「特別授業」「異文化の理解―日本の中の世界」）兵庫県立東播磨高校、</w:t>
      </w:r>
      <w:r>
        <w:t>2015</w:t>
      </w:r>
      <w:r>
        <w:rPr>
          <w:rFonts w:hint="eastAsia"/>
        </w:rPr>
        <w:t>年</w:t>
      </w:r>
      <w:r>
        <w:t>6</w:t>
      </w:r>
      <w:r>
        <w:rPr>
          <w:rFonts w:hint="eastAsia"/>
        </w:rPr>
        <w:t>月</w:t>
      </w:r>
      <w:r>
        <w:t>8</w:t>
      </w:r>
      <w:r>
        <w:rPr>
          <w:rFonts w:hint="eastAsia"/>
        </w:rPr>
        <w:t>日。</w:t>
      </w:r>
    </w:p>
    <w:p w:rsidR="002B6995" w:rsidRDefault="002B6995" w:rsidP="002B6995">
      <w:pPr>
        <w:pStyle w:val="a3"/>
        <w:numPr>
          <w:ilvl w:val="1"/>
          <w:numId w:val="2"/>
        </w:numPr>
        <w:ind w:leftChars="0"/>
      </w:pPr>
      <w:r>
        <w:rPr>
          <w:rFonts w:hint="eastAsia"/>
        </w:rPr>
        <w:t>梅屋潔「オーラルヒストリーと時間―東日本大震災後の復興過程を中心にして」第</w:t>
      </w:r>
      <w:r>
        <w:t>202</w:t>
      </w:r>
      <w:r>
        <w:rPr>
          <w:rFonts w:hint="eastAsia"/>
        </w:rPr>
        <w:t>回神戸大学</w:t>
      </w:r>
      <w:r>
        <w:t>RCUSS</w:t>
      </w:r>
      <w:r>
        <w:rPr>
          <w:rFonts w:hint="eastAsia"/>
        </w:rPr>
        <w:t>オープンゼミナール（司会北後明彦神戸大学都市安全研究センター教授）、共催神戸市消防局、後援兵庫県、神戸市役所</w:t>
      </w:r>
      <w:r>
        <w:t>4</w:t>
      </w:r>
      <w:r>
        <w:rPr>
          <w:rFonts w:hint="eastAsia"/>
        </w:rPr>
        <w:t>号館、</w:t>
      </w:r>
      <w:r>
        <w:t>2015</w:t>
      </w:r>
      <w:r>
        <w:rPr>
          <w:rFonts w:hint="eastAsia"/>
        </w:rPr>
        <w:t>年</w:t>
      </w:r>
      <w:r>
        <w:t>10</w:t>
      </w:r>
      <w:r>
        <w:rPr>
          <w:rFonts w:hint="eastAsia"/>
        </w:rPr>
        <w:t>月</w:t>
      </w:r>
      <w:r>
        <w:t>17</w:t>
      </w:r>
      <w:r>
        <w:rPr>
          <w:rFonts w:hint="eastAsia"/>
        </w:rPr>
        <w:t>日。</w:t>
      </w:r>
    </w:p>
    <w:p w:rsidR="002B6995" w:rsidRDefault="002B6995" w:rsidP="002B6995">
      <w:pPr>
        <w:pStyle w:val="a3"/>
        <w:numPr>
          <w:ilvl w:val="1"/>
          <w:numId w:val="2"/>
        </w:numPr>
        <w:ind w:leftChars="0"/>
      </w:pPr>
      <w:r>
        <w:rPr>
          <w:rFonts w:hint="eastAsia"/>
        </w:rPr>
        <w:t>梅屋潔「災害で移転するということ―ウガンダ・ブドゥダの事例を通して高台移転を考える」東北大学東北アジア研究センター共同研究「災害と地域文化遺産に関する応用人文学研究ユニット」（研究代表者高倉浩樹）</w:t>
      </w:r>
      <w:r>
        <w:t>2015</w:t>
      </w:r>
      <w:r>
        <w:rPr>
          <w:rFonts w:hint="eastAsia"/>
        </w:rPr>
        <w:t>年度第</w:t>
      </w:r>
      <w:r>
        <w:t>3</w:t>
      </w:r>
      <w:r>
        <w:rPr>
          <w:rFonts w:hint="eastAsia"/>
        </w:rPr>
        <w:t>回研究会、東北アジア研究センター、</w:t>
      </w:r>
      <w:r>
        <w:t>4</w:t>
      </w:r>
      <w:r>
        <w:rPr>
          <w:rFonts w:hint="eastAsia"/>
        </w:rPr>
        <w:t>階会議室、</w:t>
      </w:r>
      <w:r>
        <w:t>2016</w:t>
      </w:r>
      <w:r>
        <w:rPr>
          <w:rFonts w:hint="eastAsia"/>
        </w:rPr>
        <w:t>年</w:t>
      </w:r>
      <w:r>
        <w:t>2</w:t>
      </w:r>
      <w:r>
        <w:rPr>
          <w:rFonts w:hint="eastAsia"/>
        </w:rPr>
        <w:t>月</w:t>
      </w:r>
      <w:r>
        <w:t>7</w:t>
      </w:r>
      <w:r>
        <w:rPr>
          <w:rFonts w:hint="eastAsia"/>
        </w:rPr>
        <w:t>日。</w:t>
      </w:r>
    </w:p>
    <w:p w:rsidR="002B6995" w:rsidRDefault="002B6995" w:rsidP="002B6995"/>
    <w:p w:rsidR="002B6995" w:rsidRDefault="002B6995" w:rsidP="002B6995">
      <w:r>
        <w:rPr>
          <w:rFonts w:hint="eastAsia"/>
        </w:rPr>
        <w:t>【国際学会・シンポジウム・ワークショップ発表】</w:t>
      </w:r>
    </w:p>
    <w:p w:rsidR="002B6995" w:rsidRDefault="002B6995" w:rsidP="002B6995">
      <w:pPr>
        <w:pStyle w:val="a3"/>
        <w:numPr>
          <w:ilvl w:val="0"/>
          <w:numId w:val="3"/>
        </w:numPr>
        <w:ind w:leftChars="0"/>
      </w:pPr>
      <w:r>
        <w:t xml:space="preserve">An Anthropological Study on the difference between Tohoku Earthquake and Kobe Earthquake; The Appearance of the Chimera </w:t>
      </w:r>
      <w:r>
        <w:rPr>
          <w:rFonts w:hint="eastAsia"/>
        </w:rPr>
        <w:t>“</w:t>
      </w:r>
      <w:r>
        <w:t>KOMINITEI</w:t>
      </w:r>
      <w:r>
        <w:rPr>
          <w:rFonts w:hint="eastAsia"/>
        </w:rPr>
        <w:t>”</w:t>
      </w:r>
      <w:r>
        <w:t xml:space="preserve">  after disaster in Japan, International Workshop Exchange </w:t>
      </w:r>
      <w:r>
        <w:lastRenderedPageBreak/>
        <w:t>Program between</w:t>
      </w:r>
      <w:r>
        <w:rPr>
          <w:rFonts w:hint="eastAsia"/>
        </w:rPr>
        <w:t xml:space="preserve">　</w:t>
      </w:r>
      <w:r>
        <w:t>University of Kobe and University of Naples L'Orientale</w:t>
      </w:r>
      <w:r>
        <w:rPr>
          <w:rFonts w:hint="eastAsia"/>
        </w:rPr>
        <w:t>，</w:t>
      </w:r>
      <w:r>
        <w:t xml:space="preserve"> Workshop</w:t>
      </w:r>
      <w:r>
        <w:rPr>
          <w:rFonts w:hint="eastAsia"/>
        </w:rPr>
        <w:t>“</w:t>
      </w:r>
      <w:r>
        <w:t>Mobility, migration and its discontents: rethinking political and cultural borders in Europe and Japan.18th September 2015,Procida, Italy.(</w:t>
      </w:r>
      <w:r>
        <w:rPr>
          <w:rFonts w:hint="eastAsia"/>
        </w:rPr>
        <w:t>発表言語：英語</w:t>
      </w:r>
      <w:r>
        <w:t xml:space="preserve">) </w:t>
      </w:r>
    </w:p>
    <w:p w:rsidR="002B6995" w:rsidRDefault="002B6995" w:rsidP="002B6995">
      <w:pPr>
        <w:pStyle w:val="a3"/>
        <w:numPr>
          <w:ilvl w:val="0"/>
          <w:numId w:val="3"/>
        </w:numPr>
        <w:ind w:leftChars="0"/>
      </w:pPr>
      <w:r>
        <w:t>Modernity Emerging in the process of Reconstruction after Big Earthquake in Japan; The complex Relationship between the Community Resilience and the Planning by city engineering</w:t>
      </w:r>
      <w:r>
        <w:rPr>
          <w:rFonts w:hint="eastAsia"/>
        </w:rPr>
        <w:t>，</w:t>
      </w:r>
      <w:r>
        <w:t xml:space="preserve">2015 International Conference of Japan Anthropology Workshop, 10th September2015, Boğaziçi University, Istanbul, Turkey. </w:t>
      </w:r>
      <w:r>
        <w:rPr>
          <w:rFonts w:hint="eastAsia"/>
        </w:rPr>
        <w:t>（使用言語：英語）</w:t>
      </w:r>
    </w:p>
    <w:p w:rsidR="002B6995" w:rsidRDefault="002B6995" w:rsidP="002B6995"/>
    <w:p w:rsidR="002B6995" w:rsidRDefault="002B6995" w:rsidP="002B6995">
      <w:r>
        <w:rPr>
          <w:rFonts w:hint="eastAsia"/>
        </w:rPr>
        <w:t>【協力者など本事業の関係者の業績（抜粋）】</w:t>
      </w:r>
    </w:p>
    <w:p w:rsidR="002B6995" w:rsidRDefault="002B6995" w:rsidP="002B6995">
      <w:r>
        <w:rPr>
          <w:rFonts w:hint="eastAsia"/>
        </w:rPr>
        <w:t>※金菱清東北学院大学教授とは本年度は、具体的には連携していないが、密に情報交換しつつ事業を実施しているためとくにあげておく。③については、協力者の政岡伸洋教授、小谷竜介氏が寄稿している。両者にはそのほかにも数多くの業績があるが、割愛する。</w:t>
      </w:r>
    </w:p>
    <w:p w:rsidR="002B6995" w:rsidRDefault="002B6995" w:rsidP="002B6995">
      <w:pPr>
        <w:pStyle w:val="a3"/>
        <w:numPr>
          <w:ilvl w:val="0"/>
          <w:numId w:val="4"/>
        </w:numPr>
        <w:ind w:leftChars="0"/>
      </w:pPr>
      <w:r>
        <w:rPr>
          <w:rFonts w:hint="eastAsia"/>
        </w:rPr>
        <w:t>金菱清</w:t>
      </w:r>
      <w:r>
        <w:t>2016</w:t>
      </w:r>
      <w:r>
        <w:rPr>
          <w:rFonts w:hint="eastAsia"/>
        </w:rPr>
        <w:t>『震災学入門』筑摩書房</w:t>
      </w:r>
    </w:p>
    <w:p w:rsidR="002B6995" w:rsidRDefault="002B6995" w:rsidP="002B6995">
      <w:pPr>
        <w:pStyle w:val="a3"/>
        <w:numPr>
          <w:ilvl w:val="0"/>
          <w:numId w:val="4"/>
        </w:numPr>
        <w:ind w:leftChars="0"/>
      </w:pPr>
      <w:r>
        <w:rPr>
          <w:rFonts w:hint="eastAsia"/>
        </w:rPr>
        <w:t>金菱清</w:t>
      </w:r>
      <w:r>
        <w:t>2016</w:t>
      </w:r>
      <w:r>
        <w:rPr>
          <w:rFonts w:hint="eastAsia"/>
        </w:rPr>
        <w:t>『呼び覚まされる霊性の震災学』新曜社</w:t>
      </w:r>
    </w:p>
    <w:p w:rsidR="002B6995" w:rsidRDefault="002B6995" w:rsidP="002B6995">
      <w:pPr>
        <w:pStyle w:val="a3"/>
        <w:numPr>
          <w:ilvl w:val="0"/>
          <w:numId w:val="4"/>
        </w:numPr>
        <w:ind w:leftChars="0"/>
      </w:pPr>
      <w:r>
        <w:rPr>
          <w:rFonts w:hint="eastAsia"/>
        </w:rPr>
        <w:t>橋本裕之・林勲編</w:t>
      </w:r>
      <w:r>
        <w:t>2016</w:t>
      </w:r>
      <w:r>
        <w:rPr>
          <w:rFonts w:hint="eastAsia"/>
        </w:rPr>
        <w:t>『災害文化の継承と創造』臨川書店</w:t>
      </w:r>
    </w:p>
    <w:p w:rsidR="002B6995" w:rsidRPr="006E71D4" w:rsidRDefault="002B6995" w:rsidP="002B6995">
      <w:pPr>
        <w:ind w:left="840" w:hangingChars="400" w:hanging="840"/>
        <w:rPr>
          <w:rFonts w:hint="eastAsia"/>
        </w:rPr>
      </w:pPr>
    </w:p>
    <w:p w:rsidR="002B6995" w:rsidRPr="002B6995" w:rsidRDefault="002B6995" w:rsidP="000C0912">
      <w:pPr>
        <w:rPr>
          <w:rFonts w:hint="eastAsia"/>
        </w:rPr>
      </w:pPr>
    </w:p>
    <w:sectPr w:rsidR="002B6995" w:rsidRPr="002B6995" w:rsidSect="001875F8">
      <w:pgSz w:w="11906" w:h="16838"/>
      <w:pgMar w:top="397" w:right="454" w:bottom="397"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ED" w:rsidRDefault="006238ED" w:rsidP="00145C6C">
      <w:r>
        <w:separator/>
      </w:r>
    </w:p>
  </w:endnote>
  <w:endnote w:type="continuationSeparator" w:id="0">
    <w:p w:rsidR="006238ED" w:rsidRDefault="006238ED" w:rsidP="0014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ED" w:rsidRDefault="006238ED" w:rsidP="00145C6C">
      <w:r>
        <w:separator/>
      </w:r>
    </w:p>
  </w:footnote>
  <w:footnote w:type="continuationSeparator" w:id="0">
    <w:p w:rsidR="006238ED" w:rsidRDefault="006238ED" w:rsidP="00145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D69"/>
    <w:multiLevelType w:val="hybridMultilevel"/>
    <w:tmpl w:val="AA3C5D8E"/>
    <w:lvl w:ilvl="0" w:tplc="ED683AF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6535D88"/>
    <w:multiLevelType w:val="hybridMultilevel"/>
    <w:tmpl w:val="A1A609C2"/>
    <w:lvl w:ilvl="0" w:tplc="AE3471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87B5D1D"/>
    <w:multiLevelType w:val="hybridMultilevel"/>
    <w:tmpl w:val="C3C63676"/>
    <w:lvl w:ilvl="0" w:tplc="9190C7B4">
      <w:start w:val="1"/>
      <w:numFmt w:val="decimalEnclosedCircle"/>
      <w:lvlText w:val="%1"/>
      <w:lvlJc w:val="left"/>
      <w:pPr>
        <w:ind w:left="360" w:hanging="360"/>
      </w:pPr>
    </w:lvl>
    <w:lvl w:ilvl="1" w:tplc="AF4A53E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BB1075E"/>
    <w:multiLevelType w:val="hybridMultilevel"/>
    <w:tmpl w:val="523A1406"/>
    <w:lvl w:ilvl="0" w:tplc="23A4B340">
      <w:start w:val="1"/>
      <w:numFmt w:val="decimalFullWidth"/>
      <w:lvlText w:val="%1．"/>
      <w:lvlJc w:val="left"/>
      <w:pPr>
        <w:ind w:left="420" w:hanging="420"/>
      </w:pPr>
      <w:rPr>
        <w:rFonts w:asci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0912"/>
    <w:rsid w:val="00000AAD"/>
    <w:rsid w:val="00002515"/>
    <w:rsid w:val="00003328"/>
    <w:rsid w:val="000048C3"/>
    <w:rsid w:val="000053EC"/>
    <w:rsid w:val="00005501"/>
    <w:rsid w:val="0000564C"/>
    <w:rsid w:val="000072D9"/>
    <w:rsid w:val="00007850"/>
    <w:rsid w:val="000101ED"/>
    <w:rsid w:val="0001111A"/>
    <w:rsid w:val="000111FF"/>
    <w:rsid w:val="00013541"/>
    <w:rsid w:val="00013F8C"/>
    <w:rsid w:val="00016327"/>
    <w:rsid w:val="00020002"/>
    <w:rsid w:val="00021897"/>
    <w:rsid w:val="00022197"/>
    <w:rsid w:val="00022627"/>
    <w:rsid w:val="0002296E"/>
    <w:rsid w:val="00022BA9"/>
    <w:rsid w:val="00023ECE"/>
    <w:rsid w:val="00025A0A"/>
    <w:rsid w:val="000272BE"/>
    <w:rsid w:val="000362B2"/>
    <w:rsid w:val="000370FC"/>
    <w:rsid w:val="000413DF"/>
    <w:rsid w:val="00042E66"/>
    <w:rsid w:val="00043BDF"/>
    <w:rsid w:val="00047661"/>
    <w:rsid w:val="00047C79"/>
    <w:rsid w:val="00050486"/>
    <w:rsid w:val="00051806"/>
    <w:rsid w:val="00051F14"/>
    <w:rsid w:val="000569C8"/>
    <w:rsid w:val="000600E2"/>
    <w:rsid w:val="0006027D"/>
    <w:rsid w:val="00061787"/>
    <w:rsid w:val="00063407"/>
    <w:rsid w:val="00070721"/>
    <w:rsid w:val="000714FC"/>
    <w:rsid w:val="00074F64"/>
    <w:rsid w:val="0007562B"/>
    <w:rsid w:val="0007621D"/>
    <w:rsid w:val="000767C0"/>
    <w:rsid w:val="00087CEE"/>
    <w:rsid w:val="00087DE0"/>
    <w:rsid w:val="0009099B"/>
    <w:rsid w:val="00091656"/>
    <w:rsid w:val="00093EA2"/>
    <w:rsid w:val="00097579"/>
    <w:rsid w:val="00097B40"/>
    <w:rsid w:val="00097EBC"/>
    <w:rsid w:val="000A0999"/>
    <w:rsid w:val="000A0E01"/>
    <w:rsid w:val="000A423A"/>
    <w:rsid w:val="000A6B92"/>
    <w:rsid w:val="000A7D4A"/>
    <w:rsid w:val="000B0209"/>
    <w:rsid w:val="000B1EB7"/>
    <w:rsid w:val="000B5128"/>
    <w:rsid w:val="000B6383"/>
    <w:rsid w:val="000B73CC"/>
    <w:rsid w:val="000C0912"/>
    <w:rsid w:val="000C1D7A"/>
    <w:rsid w:val="000C2202"/>
    <w:rsid w:val="000D0974"/>
    <w:rsid w:val="000D23E6"/>
    <w:rsid w:val="000D3062"/>
    <w:rsid w:val="000D606D"/>
    <w:rsid w:val="000E0D1A"/>
    <w:rsid w:val="000E5361"/>
    <w:rsid w:val="000F1F09"/>
    <w:rsid w:val="000F736B"/>
    <w:rsid w:val="000F79C8"/>
    <w:rsid w:val="0010083B"/>
    <w:rsid w:val="00100AA6"/>
    <w:rsid w:val="00106E88"/>
    <w:rsid w:val="001078A8"/>
    <w:rsid w:val="001130A3"/>
    <w:rsid w:val="0011351B"/>
    <w:rsid w:val="00114FE7"/>
    <w:rsid w:val="00116DDA"/>
    <w:rsid w:val="00117478"/>
    <w:rsid w:val="0011755F"/>
    <w:rsid w:val="00123CEC"/>
    <w:rsid w:val="00124153"/>
    <w:rsid w:val="001306E7"/>
    <w:rsid w:val="00130EAF"/>
    <w:rsid w:val="00134AC8"/>
    <w:rsid w:val="00134B92"/>
    <w:rsid w:val="00135ADE"/>
    <w:rsid w:val="00135C30"/>
    <w:rsid w:val="00137D2F"/>
    <w:rsid w:val="0014163D"/>
    <w:rsid w:val="00143B01"/>
    <w:rsid w:val="00145C6C"/>
    <w:rsid w:val="00152D87"/>
    <w:rsid w:val="00153E83"/>
    <w:rsid w:val="00154AE2"/>
    <w:rsid w:val="00166466"/>
    <w:rsid w:val="00166F31"/>
    <w:rsid w:val="0016790D"/>
    <w:rsid w:val="0017393F"/>
    <w:rsid w:val="0017450B"/>
    <w:rsid w:val="00175768"/>
    <w:rsid w:val="00184F8C"/>
    <w:rsid w:val="001875F8"/>
    <w:rsid w:val="00191649"/>
    <w:rsid w:val="0019201B"/>
    <w:rsid w:val="001A1C2D"/>
    <w:rsid w:val="001A4053"/>
    <w:rsid w:val="001A4854"/>
    <w:rsid w:val="001A6501"/>
    <w:rsid w:val="001B29D6"/>
    <w:rsid w:val="001B56E2"/>
    <w:rsid w:val="001C361C"/>
    <w:rsid w:val="001C568B"/>
    <w:rsid w:val="001C7CD6"/>
    <w:rsid w:val="001D1C2B"/>
    <w:rsid w:val="001D6110"/>
    <w:rsid w:val="001D6EF6"/>
    <w:rsid w:val="001E534E"/>
    <w:rsid w:val="001E5D5E"/>
    <w:rsid w:val="001E5FAF"/>
    <w:rsid w:val="001E663E"/>
    <w:rsid w:val="001E6734"/>
    <w:rsid w:val="001F4549"/>
    <w:rsid w:val="002001DC"/>
    <w:rsid w:val="00202FB3"/>
    <w:rsid w:val="002118EE"/>
    <w:rsid w:val="0021721A"/>
    <w:rsid w:val="002178E0"/>
    <w:rsid w:val="00220BDE"/>
    <w:rsid w:val="00222B6D"/>
    <w:rsid w:val="00222C21"/>
    <w:rsid w:val="00225552"/>
    <w:rsid w:val="0023000C"/>
    <w:rsid w:val="00235DF4"/>
    <w:rsid w:val="0023617D"/>
    <w:rsid w:val="002414FC"/>
    <w:rsid w:val="00243520"/>
    <w:rsid w:val="0024393A"/>
    <w:rsid w:val="002450DC"/>
    <w:rsid w:val="00245CB1"/>
    <w:rsid w:val="002461C0"/>
    <w:rsid w:val="0026139B"/>
    <w:rsid w:val="0026268F"/>
    <w:rsid w:val="00262E6A"/>
    <w:rsid w:val="00275143"/>
    <w:rsid w:val="00281289"/>
    <w:rsid w:val="00284C9D"/>
    <w:rsid w:val="002878C2"/>
    <w:rsid w:val="002932D0"/>
    <w:rsid w:val="00295F46"/>
    <w:rsid w:val="002A0DB6"/>
    <w:rsid w:val="002A30B1"/>
    <w:rsid w:val="002A5194"/>
    <w:rsid w:val="002A5DCF"/>
    <w:rsid w:val="002B2B9D"/>
    <w:rsid w:val="002B3E96"/>
    <w:rsid w:val="002B46DF"/>
    <w:rsid w:val="002B6995"/>
    <w:rsid w:val="002B77CB"/>
    <w:rsid w:val="002C0CDF"/>
    <w:rsid w:val="002C3038"/>
    <w:rsid w:val="002C3934"/>
    <w:rsid w:val="002C6673"/>
    <w:rsid w:val="002D1CA0"/>
    <w:rsid w:val="002D53A4"/>
    <w:rsid w:val="002D59E6"/>
    <w:rsid w:val="002E1BD6"/>
    <w:rsid w:val="002E53A8"/>
    <w:rsid w:val="002E5764"/>
    <w:rsid w:val="002E682D"/>
    <w:rsid w:val="002E6DB6"/>
    <w:rsid w:val="002E78BE"/>
    <w:rsid w:val="002E7AD4"/>
    <w:rsid w:val="002F0BA7"/>
    <w:rsid w:val="002F20D5"/>
    <w:rsid w:val="002F2EDB"/>
    <w:rsid w:val="002F400A"/>
    <w:rsid w:val="002F46D9"/>
    <w:rsid w:val="002F4AFB"/>
    <w:rsid w:val="002F7053"/>
    <w:rsid w:val="00302CB1"/>
    <w:rsid w:val="00304775"/>
    <w:rsid w:val="00305BFC"/>
    <w:rsid w:val="00307552"/>
    <w:rsid w:val="0031003D"/>
    <w:rsid w:val="0031134B"/>
    <w:rsid w:val="003125A7"/>
    <w:rsid w:val="00313F46"/>
    <w:rsid w:val="00315B12"/>
    <w:rsid w:val="00316828"/>
    <w:rsid w:val="003169F1"/>
    <w:rsid w:val="003175F2"/>
    <w:rsid w:val="00317C7B"/>
    <w:rsid w:val="00321271"/>
    <w:rsid w:val="00321EAA"/>
    <w:rsid w:val="00323E83"/>
    <w:rsid w:val="003264D2"/>
    <w:rsid w:val="00327A12"/>
    <w:rsid w:val="00335A6E"/>
    <w:rsid w:val="00341534"/>
    <w:rsid w:val="0034155A"/>
    <w:rsid w:val="00341998"/>
    <w:rsid w:val="00342378"/>
    <w:rsid w:val="00343FDF"/>
    <w:rsid w:val="003477E1"/>
    <w:rsid w:val="00357C28"/>
    <w:rsid w:val="0036491F"/>
    <w:rsid w:val="003666DF"/>
    <w:rsid w:val="003712B8"/>
    <w:rsid w:val="00376B83"/>
    <w:rsid w:val="00376DC3"/>
    <w:rsid w:val="00377646"/>
    <w:rsid w:val="003845FA"/>
    <w:rsid w:val="003858FD"/>
    <w:rsid w:val="00390F4F"/>
    <w:rsid w:val="00394624"/>
    <w:rsid w:val="00396694"/>
    <w:rsid w:val="003A0E51"/>
    <w:rsid w:val="003A6911"/>
    <w:rsid w:val="003B36D8"/>
    <w:rsid w:val="003B47CC"/>
    <w:rsid w:val="003B5A5B"/>
    <w:rsid w:val="003B65FA"/>
    <w:rsid w:val="003B6E4C"/>
    <w:rsid w:val="003B7E22"/>
    <w:rsid w:val="003C125A"/>
    <w:rsid w:val="003C56B4"/>
    <w:rsid w:val="003C7D0E"/>
    <w:rsid w:val="003D40E2"/>
    <w:rsid w:val="003D7103"/>
    <w:rsid w:val="003D7176"/>
    <w:rsid w:val="003E325E"/>
    <w:rsid w:val="003E76B5"/>
    <w:rsid w:val="003E7B4F"/>
    <w:rsid w:val="003F1BE4"/>
    <w:rsid w:val="003F2EBC"/>
    <w:rsid w:val="004003E9"/>
    <w:rsid w:val="00403F22"/>
    <w:rsid w:val="0040527C"/>
    <w:rsid w:val="004053D6"/>
    <w:rsid w:val="004064EE"/>
    <w:rsid w:val="00411D39"/>
    <w:rsid w:val="00414B5E"/>
    <w:rsid w:val="004165B9"/>
    <w:rsid w:val="00422203"/>
    <w:rsid w:val="00424406"/>
    <w:rsid w:val="004248A7"/>
    <w:rsid w:val="00431CC8"/>
    <w:rsid w:val="0043303B"/>
    <w:rsid w:val="00433446"/>
    <w:rsid w:val="00433DC4"/>
    <w:rsid w:val="00434126"/>
    <w:rsid w:val="00434BB8"/>
    <w:rsid w:val="004372FE"/>
    <w:rsid w:val="0044235F"/>
    <w:rsid w:val="004445B4"/>
    <w:rsid w:val="0044571C"/>
    <w:rsid w:val="004500BB"/>
    <w:rsid w:val="00455443"/>
    <w:rsid w:val="00457497"/>
    <w:rsid w:val="0046295A"/>
    <w:rsid w:val="004648D5"/>
    <w:rsid w:val="004652F4"/>
    <w:rsid w:val="004661AD"/>
    <w:rsid w:val="004670C6"/>
    <w:rsid w:val="0047156E"/>
    <w:rsid w:val="00473E98"/>
    <w:rsid w:val="00486BBB"/>
    <w:rsid w:val="0049045B"/>
    <w:rsid w:val="00491096"/>
    <w:rsid w:val="004926B3"/>
    <w:rsid w:val="00492F4D"/>
    <w:rsid w:val="004A0901"/>
    <w:rsid w:val="004A165F"/>
    <w:rsid w:val="004A3287"/>
    <w:rsid w:val="004A6E2A"/>
    <w:rsid w:val="004B1C22"/>
    <w:rsid w:val="004B5C1C"/>
    <w:rsid w:val="004B5E38"/>
    <w:rsid w:val="004B6659"/>
    <w:rsid w:val="004C080D"/>
    <w:rsid w:val="004C2108"/>
    <w:rsid w:val="004D1420"/>
    <w:rsid w:val="004D182A"/>
    <w:rsid w:val="004E557D"/>
    <w:rsid w:val="004E6F6F"/>
    <w:rsid w:val="00500D2F"/>
    <w:rsid w:val="00502288"/>
    <w:rsid w:val="00504170"/>
    <w:rsid w:val="00505540"/>
    <w:rsid w:val="005069E5"/>
    <w:rsid w:val="0051141C"/>
    <w:rsid w:val="00511E41"/>
    <w:rsid w:val="00514271"/>
    <w:rsid w:val="00514A02"/>
    <w:rsid w:val="005227CD"/>
    <w:rsid w:val="0052431A"/>
    <w:rsid w:val="0053288D"/>
    <w:rsid w:val="00536FBC"/>
    <w:rsid w:val="00537EC4"/>
    <w:rsid w:val="00541AD1"/>
    <w:rsid w:val="00544C61"/>
    <w:rsid w:val="00551250"/>
    <w:rsid w:val="00553362"/>
    <w:rsid w:val="00562211"/>
    <w:rsid w:val="005665ED"/>
    <w:rsid w:val="00571FF2"/>
    <w:rsid w:val="0057331C"/>
    <w:rsid w:val="0058040C"/>
    <w:rsid w:val="00585B00"/>
    <w:rsid w:val="00592673"/>
    <w:rsid w:val="00592A8C"/>
    <w:rsid w:val="00592C7A"/>
    <w:rsid w:val="005A0741"/>
    <w:rsid w:val="005A08B8"/>
    <w:rsid w:val="005A1820"/>
    <w:rsid w:val="005A2883"/>
    <w:rsid w:val="005A506E"/>
    <w:rsid w:val="005A51B1"/>
    <w:rsid w:val="005A56DF"/>
    <w:rsid w:val="005B140F"/>
    <w:rsid w:val="005C118C"/>
    <w:rsid w:val="005C2096"/>
    <w:rsid w:val="005C3B9D"/>
    <w:rsid w:val="005D0C68"/>
    <w:rsid w:val="005D39F9"/>
    <w:rsid w:val="005E1296"/>
    <w:rsid w:val="005E2AE3"/>
    <w:rsid w:val="005E7A17"/>
    <w:rsid w:val="005F0286"/>
    <w:rsid w:val="005F62E2"/>
    <w:rsid w:val="00601DFE"/>
    <w:rsid w:val="006037A8"/>
    <w:rsid w:val="006047EA"/>
    <w:rsid w:val="00605874"/>
    <w:rsid w:val="00607C05"/>
    <w:rsid w:val="00610306"/>
    <w:rsid w:val="00611CE9"/>
    <w:rsid w:val="00612854"/>
    <w:rsid w:val="00614CAA"/>
    <w:rsid w:val="00615A5D"/>
    <w:rsid w:val="0062055B"/>
    <w:rsid w:val="006238ED"/>
    <w:rsid w:val="006263BA"/>
    <w:rsid w:val="0063202E"/>
    <w:rsid w:val="0063415A"/>
    <w:rsid w:val="00636581"/>
    <w:rsid w:val="00636EB5"/>
    <w:rsid w:val="006405FE"/>
    <w:rsid w:val="00642DB4"/>
    <w:rsid w:val="006441C5"/>
    <w:rsid w:val="0064584D"/>
    <w:rsid w:val="00646479"/>
    <w:rsid w:val="0064673B"/>
    <w:rsid w:val="00650CE0"/>
    <w:rsid w:val="006517E9"/>
    <w:rsid w:val="00651A1C"/>
    <w:rsid w:val="00654545"/>
    <w:rsid w:val="00656E8A"/>
    <w:rsid w:val="00661FD2"/>
    <w:rsid w:val="00662F5B"/>
    <w:rsid w:val="00664045"/>
    <w:rsid w:val="00672F5F"/>
    <w:rsid w:val="00673770"/>
    <w:rsid w:val="00674944"/>
    <w:rsid w:val="00675132"/>
    <w:rsid w:val="00675170"/>
    <w:rsid w:val="00675D98"/>
    <w:rsid w:val="0067602B"/>
    <w:rsid w:val="0067695F"/>
    <w:rsid w:val="00692AED"/>
    <w:rsid w:val="00693179"/>
    <w:rsid w:val="00696B17"/>
    <w:rsid w:val="006A05F7"/>
    <w:rsid w:val="006B35C4"/>
    <w:rsid w:val="006B529B"/>
    <w:rsid w:val="006C11EC"/>
    <w:rsid w:val="006C2425"/>
    <w:rsid w:val="006C3F6A"/>
    <w:rsid w:val="006C5282"/>
    <w:rsid w:val="006C7266"/>
    <w:rsid w:val="006D629C"/>
    <w:rsid w:val="006E1223"/>
    <w:rsid w:val="006E127C"/>
    <w:rsid w:val="006E25D0"/>
    <w:rsid w:val="006F0786"/>
    <w:rsid w:val="006F360A"/>
    <w:rsid w:val="006F5612"/>
    <w:rsid w:val="006F6112"/>
    <w:rsid w:val="006F6DD5"/>
    <w:rsid w:val="00705806"/>
    <w:rsid w:val="007106C3"/>
    <w:rsid w:val="007118A8"/>
    <w:rsid w:val="0071310E"/>
    <w:rsid w:val="00713E41"/>
    <w:rsid w:val="00716882"/>
    <w:rsid w:val="00717B17"/>
    <w:rsid w:val="00717C3F"/>
    <w:rsid w:val="007267D3"/>
    <w:rsid w:val="00727413"/>
    <w:rsid w:val="0073055D"/>
    <w:rsid w:val="0073169B"/>
    <w:rsid w:val="00731812"/>
    <w:rsid w:val="00732DC8"/>
    <w:rsid w:val="007409DE"/>
    <w:rsid w:val="0074141F"/>
    <w:rsid w:val="007438F2"/>
    <w:rsid w:val="00747005"/>
    <w:rsid w:val="00750397"/>
    <w:rsid w:val="00750A74"/>
    <w:rsid w:val="00752933"/>
    <w:rsid w:val="00771ED1"/>
    <w:rsid w:val="00772AFC"/>
    <w:rsid w:val="00780451"/>
    <w:rsid w:val="00780C09"/>
    <w:rsid w:val="0078353A"/>
    <w:rsid w:val="00783A66"/>
    <w:rsid w:val="00783EFD"/>
    <w:rsid w:val="007934F7"/>
    <w:rsid w:val="00794F5E"/>
    <w:rsid w:val="007951C5"/>
    <w:rsid w:val="007A26AC"/>
    <w:rsid w:val="007A3BEA"/>
    <w:rsid w:val="007A5584"/>
    <w:rsid w:val="007B04A8"/>
    <w:rsid w:val="007B22BC"/>
    <w:rsid w:val="007B5E5C"/>
    <w:rsid w:val="007B7D4C"/>
    <w:rsid w:val="007B7FA5"/>
    <w:rsid w:val="007C151D"/>
    <w:rsid w:val="007C45CE"/>
    <w:rsid w:val="007C5294"/>
    <w:rsid w:val="007D08A0"/>
    <w:rsid w:val="007D1719"/>
    <w:rsid w:val="007D3541"/>
    <w:rsid w:val="007D3575"/>
    <w:rsid w:val="007E0644"/>
    <w:rsid w:val="007E1D07"/>
    <w:rsid w:val="007E2233"/>
    <w:rsid w:val="007E36F8"/>
    <w:rsid w:val="007E59AF"/>
    <w:rsid w:val="007F2F54"/>
    <w:rsid w:val="007F5CA7"/>
    <w:rsid w:val="00802597"/>
    <w:rsid w:val="008104B2"/>
    <w:rsid w:val="008131C3"/>
    <w:rsid w:val="00815563"/>
    <w:rsid w:val="0082468D"/>
    <w:rsid w:val="00831F89"/>
    <w:rsid w:val="008350E1"/>
    <w:rsid w:val="00835E18"/>
    <w:rsid w:val="008429B6"/>
    <w:rsid w:val="00843E01"/>
    <w:rsid w:val="008450AD"/>
    <w:rsid w:val="0084578B"/>
    <w:rsid w:val="00853082"/>
    <w:rsid w:val="00854F5A"/>
    <w:rsid w:val="00860427"/>
    <w:rsid w:val="00860CE1"/>
    <w:rsid w:val="00862AE7"/>
    <w:rsid w:val="00864A6B"/>
    <w:rsid w:val="008713E6"/>
    <w:rsid w:val="00872B9A"/>
    <w:rsid w:val="00872FF8"/>
    <w:rsid w:val="008816FC"/>
    <w:rsid w:val="008855ED"/>
    <w:rsid w:val="00892EA4"/>
    <w:rsid w:val="0089499E"/>
    <w:rsid w:val="008A11C3"/>
    <w:rsid w:val="008A3526"/>
    <w:rsid w:val="008A4065"/>
    <w:rsid w:val="008A7210"/>
    <w:rsid w:val="008B1A21"/>
    <w:rsid w:val="008B544B"/>
    <w:rsid w:val="008B704C"/>
    <w:rsid w:val="008C0D36"/>
    <w:rsid w:val="008C7787"/>
    <w:rsid w:val="008C77E5"/>
    <w:rsid w:val="008C7BD4"/>
    <w:rsid w:val="008D2355"/>
    <w:rsid w:val="008D4232"/>
    <w:rsid w:val="008D67DD"/>
    <w:rsid w:val="008E0772"/>
    <w:rsid w:val="008E1FFC"/>
    <w:rsid w:val="008E46BC"/>
    <w:rsid w:val="008E4D08"/>
    <w:rsid w:val="008F4C1B"/>
    <w:rsid w:val="00900160"/>
    <w:rsid w:val="00902758"/>
    <w:rsid w:val="00903711"/>
    <w:rsid w:val="009043B9"/>
    <w:rsid w:val="009050D7"/>
    <w:rsid w:val="009113A6"/>
    <w:rsid w:val="00911880"/>
    <w:rsid w:val="009127F5"/>
    <w:rsid w:val="0091322B"/>
    <w:rsid w:val="00913CB0"/>
    <w:rsid w:val="009156BE"/>
    <w:rsid w:val="0094061A"/>
    <w:rsid w:val="00941041"/>
    <w:rsid w:val="00943E2E"/>
    <w:rsid w:val="00944E54"/>
    <w:rsid w:val="00946ED9"/>
    <w:rsid w:val="00953403"/>
    <w:rsid w:val="00954B50"/>
    <w:rsid w:val="00963F6F"/>
    <w:rsid w:val="00966468"/>
    <w:rsid w:val="00976CAB"/>
    <w:rsid w:val="00981CC2"/>
    <w:rsid w:val="00985A50"/>
    <w:rsid w:val="00986863"/>
    <w:rsid w:val="00986FEE"/>
    <w:rsid w:val="00996CE7"/>
    <w:rsid w:val="00997C60"/>
    <w:rsid w:val="009A2F51"/>
    <w:rsid w:val="009A7D39"/>
    <w:rsid w:val="009B0927"/>
    <w:rsid w:val="009B1B5C"/>
    <w:rsid w:val="009B5322"/>
    <w:rsid w:val="009C6387"/>
    <w:rsid w:val="009D15B8"/>
    <w:rsid w:val="009D1EE3"/>
    <w:rsid w:val="009D2B4D"/>
    <w:rsid w:val="009D6687"/>
    <w:rsid w:val="009D6B32"/>
    <w:rsid w:val="009E049C"/>
    <w:rsid w:val="009E180B"/>
    <w:rsid w:val="009E1945"/>
    <w:rsid w:val="009E2737"/>
    <w:rsid w:val="009E2FF3"/>
    <w:rsid w:val="009E4918"/>
    <w:rsid w:val="009F2D41"/>
    <w:rsid w:val="009F3ABF"/>
    <w:rsid w:val="009F404C"/>
    <w:rsid w:val="009F7D64"/>
    <w:rsid w:val="00A01DF7"/>
    <w:rsid w:val="00A05434"/>
    <w:rsid w:val="00A10DC4"/>
    <w:rsid w:val="00A11048"/>
    <w:rsid w:val="00A118D5"/>
    <w:rsid w:val="00A126E4"/>
    <w:rsid w:val="00A3161A"/>
    <w:rsid w:val="00A3161B"/>
    <w:rsid w:val="00A325BA"/>
    <w:rsid w:val="00A37D14"/>
    <w:rsid w:val="00A41574"/>
    <w:rsid w:val="00A45277"/>
    <w:rsid w:val="00A459C6"/>
    <w:rsid w:val="00A45A11"/>
    <w:rsid w:val="00A46911"/>
    <w:rsid w:val="00A50E8A"/>
    <w:rsid w:val="00A515D3"/>
    <w:rsid w:val="00A535ED"/>
    <w:rsid w:val="00A560F9"/>
    <w:rsid w:val="00A611C5"/>
    <w:rsid w:val="00A6322F"/>
    <w:rsid w:val="00A63592"/>
    <w:rsid w:val="00A659D7"/>
    <w:rsid w:val="00A661B8"/>
    <w:rsid w:val="00A70207"/>
    <w:rsid w:val="00A71520"/>
    <w:rsid w:val="00A720DD"/>
    <w:rsid w:val="00A72175"/>
    <w:rsid w:val="00A87BB6"/>
    <w:rsid w:val="00A90386"/>
    <w:rsid w:val="00A95BBA"/>
    <w:rsid w:val="00A97771"/>
    <w:rsid w:val="00AA296B"/>
    <w:rsid w:val="00AA471F"/>
    <w:rsid w:val="00AA74F2"/>
    <w:rsid w:val="00AC02F9"/>
    <w:rsid w:val="00AC2A31"/>
    <w:rsid w:val="00AC33C2"/>
    <w:rsid w:val="00AC6153"/>
    <w:rsid w:val="00AD1D50"/>
    <w:rsid w:val="00AD6F91"/>
    <w:rsid w:val="00AE254A"/>
    <w:rsid w:val="00AE699F"/>
    <w:rsid w:val="00AE6CD4"/>
    <w:rsid w:val="00AF1E17"/>
    <w:rsid w:val="00B01706"/>
    <w:rsid w:val="00B01928"/>
    <w:rsid w:val="00B02843"/>
    <w:rsid w:val="00B134BA"/>
    <w:rsid w:val="00B13BD7"/>
    <w:rsid w:val="00B20E18"/>
    <w:rsid w:val="00B2105E"/>
    <w:rsid w:val="00B2239E"/>
    <w:rsid w:val="00B22799"/>
    <w:rsid w:val="00B26A6E"/>
    <w:rsid w:val="00B27BA7"/>
    <w:rsid w:val="00B30422"/>
    <w:rsid w:val="00B3090F"/>
    <w:rsid w:val="00B32379"/>
    <w:rsid w:val="00B37308"/>
    <w:rsid w:val="00B4388D"/>
    <w:rsid w:val="00B4524D"/>
    <w:rsid w:val="00B57700"/>
    <w:rsid w:val="00B60415"/>
    <w:rsid w:val="00B64918"/>
    <w:rsid w:val="00B65B2E"/>
    <w:rsid w:val="00B67DF0"/>
    <w:rsid w:val="00B70997"/>
    <w:rsid w:val="00B70F7D"/>
    <w:rsid w:val="00B72D5E"/>
    <w:rsid w:val="00B731E4"/>
    <w:rsid w:val="00B738D5"/>
    <w:rsid w:val="00B760A5"/>
    <w:rsid w:val="00B814A2"/>
    <w:rsid w:val="00B83DC6"/>
    <w:rsid w:val="00B8434F"/>
    <w:rsid w:val="00B90021"/>
    <w:rsid w:val="00B9026D"/>
    <w:rsid w:val="00B906B4"/>
    <w:rsid w:val="00B908F8"/>
    <w:rsid w:val="00B94514"/>
    <w:rsid w:val="00B96EBF"/>
    <w:rsid w:val="00B97256"/>
    <w:rsid w:val="00BA24E9"/>
    <w:rsid w:val="00BA2F8D"/>
    <w:rsid w:val="00BA5B34"/>
    <w:rsid w:val="00BA6689"/>
    <w:rsid w:val="00BB7884"/>
    <w:rsid w:val="00BC03F9"/>
    <w:rsid w:val="00BC247E"/>
    <w:rsid w:val="00BC5327"/>
    <w:rsid w:val="00BC65D0"/>
    <w:rsid w:val="00BD01AB"/>
    <w:rsid w:val="00BD465B"/>
    <w:rsid w:val="00BD5DE0"/>
    <w:rsid w:val="00BE76AD"/>
    <w:rsid w:val="00BF200C"/>
    <w:rsid w:val="00BF2DEE"/>
    <w:rsid w:val="00BF38A2"/>
    <w:rsid w:val="00C01D12"/>
    <w:rsid w:val="00C03D2E"/>
    <w:rsid w:val="00C057C9"/>
    <w:rsid w:val="00C11350"/>
    <w:rsid w:val="00C11ABE"/>
    <w:rsid w:val="00C13D5E"/>
    <w:rsid w:val="00C146C3"/>
    <w:rsid w:val="00C14D5C"/>
    <w:rsid w:val="00C15593"/>
    <w:rsid w:val="00C15F1C"/>
    <w:rsid w:val="00C167E7"/>
    <w:rsid w:val="00C355DE"/>
    <w:rsid w:val="00C42C73"/>
    <w:rsid w:val="00C4534A"/>
    <w:rsid w:val="00C52779"/>
    <w:rsid w:val="00C5560E"/>
    <w:rsid w:val="00C608A1"/>
    <w:rsid w:val="00C61A22"/>
    <w:rsid w:val="00C6597A"/>
    <w:rsid w:val="00C67F3B"/>
    <w:rsid w:val="00C71481"/>
    <w:rsid w:val="00C716B6"/>
    <w:rsid w:val="00C75DB1"/>
    <w:rsid w:val="00C829B3"/>
    <w:rsid w:val="00C874A0"/>
    <w:rsid w:val="00C90BB6"/>
    <w:rsid w:val="00C91186"/>
    <w:rsid w:val="00C92016"/>
    <w:rsid w:val="00CA338F"/>
    <w:rsid w:val="00CB3E01"/>
    <w:rsid w:val="00CB5F33"/>
    <w:rsid w:val="00CB5FB8"/>
    <w:rsid w:val="00CC5207"/>
    <w:rsid w:val="00CC7F62"/>
    <w:rsid w:val="00CD13F9"/>
    <w:rsid w:val="00CD7A0E"/>
    <w:rsid w:val="00CE0038"/>
    <w:rsid w:val="00CE460E"/>
    <w:rsid w:val="00CE46B7"/>
    <w:rsid w:val="00CF01DA"/>
    <w:rsid w:val="00CF5B83"/>
    <w:rsid w:val="00CF76F6"/>
    <w:rsid w:val="00D0455E"/>
    <w:rsid w:val="00D133C1"/>
    <w:rsid w:val="00D227D7"/>
    <w:rsid w:val="00D22A90"/>
    <w:rsid w:val="00D252BC"/>
    <w:rsid w:val="00D26944"/>
    <w:rsid w:val="00D34E4E"/>
    <w:rsid w:val="00D37DCF"/>
    <w:rsid w:val="00D403E5"/>
    <w:rsid w:val="00D40FDC"/>
    <w:rsid w:val="00D4147C"/>
    <w:rsid w:val="00D45BA0"/>
    <w:rsid w:val="00D47204"/>
    <w:rsid w:val="00D547B2"/>
    <w:rsid w:val="00D628A2"/>
    <w:rsid w:val="00D62EC6"/>
    <w:rsid w:val="00D63804"/>
    <w:rsid w:val="00D65EE6"/>
    <w:rsid w:val="00D66B59"/>
    <w:rsid w:val="00D770CC"/>
    <w:rsid w:val="00D80EDD"/>
    <w:rsid w:val="00D81B11"/>
    <w:rsid w:val="00D81DCC"/>
    <w:rsid w:val="00D837F4"/>
    <w:rsid w:val="00D84776"/>
    <w:rsid w:val="00D8603E"/>
    <w:rsid w:val="00D92354"/>
    <w:rsid w:val="00D935A7"/>
    <w:rsid w:val="00D954E0"/>
    <w:rsid w:val="00DA0411"/>
    <w:rsid w:val="00DA1821"/>
    <w:rsid w:val="00DA7F2D"/>
    <w:rsid w:val="00DB0BEB"/>
    <w:rsid w:val="00DB2B1E"/>
    <w:rsid w:val="00DB2C6D"/>
    <w:rsid w:val="00DB2F14"/>
    <w:rsid w:val="00DB3CF9"/>
    <w:rsid w:val="00DB587C"/>
    <w:rsid w:val="00DB6BB6"/>
    <w:rsid w:val="00DC19A4"/>
    <w:rsid w:val="00DC4806"/>
    <w:rsid w:val="00DC66A7"/>
    <w:rsid w:val="00DD1260"/>
    <w:rsid w:val="00DD169B"/>
    <w:rsid w:val="00DE196A"/>
    <w:rsid w:val="00DF0F51"/>
    <w:rsid w:val="00DF332B"/>
    <w:rsid w:val="00DF39DE"/>
    <w:rsid w:val="00DF469C"/>
    <w:rsid w:val="00DF50D2"/>
    <w:rsid w:val="00DF655C"/>
    <w:rsid w:val="00E05C0A"/>
    <w:rsid w:val="00E14837"/>
    <w:rsid w:val="00E168C5"/>
    <w:rsid w:val="00E17A5D"/>
    <w:rsid w:val="00E2043D"/>
    <w:rsid w:val="00E205E1"/>
    <w:rsid w:val="00E2392C"/>
    <w:rsid w:val="00E31AE1"/>
    <w:rsid w:val="00E3267A"/>
    <w:rsid w:val="00E33A9E"/>
    <w:rsid w:val="00E3490D"/>
    <w:rsid w:val="00E375D7"/>
    <w:rsid w:val="00E4326E"/>
    <w:rsid w:val="00E46276"/>
    <w:rsid w:val="00E46CA6"/>
    <w:rsid w:val="00E47B90"/>
    <w:rsid w:val="00E51C33"/>
    <w:rsid w:val="00E54851"/>
    <w:rsid w:val="00E57FC5"/>
    <w:rsid w:val="00E6356C"/>
    <w:rsid w:val="00E639D4"/>
    <w:rsid w:val="00E63C43"/>
    <w:rsid w:val="00E65890"/>
    <w:rsid w:val="00E679DD"/>
    <w:rsid w:val="00E7599B"/>
    <w:rsid w:val="00E75CCE"/>
    <w:rsid w:val="00E80FDB"/>
    <w:rsid w:val="00E81BCA"/>
    <w:rsid w:val="00E84EB3"/>
    <w:rsid w:val="00E875CE"/>
    <w:rsid w:val="00E90DBC"/>
    <w:rsid w:val="00EA1562"/>
    <w:rsid w:val="00EA4CF1"/>
    <w:rsid w:val="00EA5D60"/>
    <w:rsid w:val="00EB1C13"/>
    <w:rsid w:val="00EB6248"/>
    <w:rsid w:val="00EC30A3"/>
    <w:rsid w:val="00EC39BF"/>
    <w:rsid w:val="00EC3CDD"/>
    <w:rsid w:val="00EC5EA8"/>
    <w:rsid w:val="00EC6177"/>
    <w:rsid w:val="00EC7687"/>
    <w:rsid w:val="00EC78BA"/>
    <w:rsid w:val="00ED1136"/>
    <w:rsid w:val="00EE2D0F"/>
    <w:rsid w:val="00EE4011"/>
    <w:rsid w:val="00EE44D2"/>
    <w:rsid w:val="00EE561D"/>
    <w:rsid w:val="00EE6AEB"/>
    <w:rsid w:val="00EF240F"/>
    <w:rsid w:val="00EF2928"/>
    <w:rsid w:val="00EF3364"/>
    <w:rsid w:val="00EF4734"/>
    <w:rsid w:val="00EF5CC4"/>
    <w:rsid w:val="00EF7979"/>
    <w:rsid w:val="00F0043D"/>
    <w:rsid w:val="00F03DB6"/>
    <w:rsid w:val="00F04925"/>
    <w:rsid w:val="00F150D8"/>
    <w:rsid w:val="00F208FD"/>
    <w:rsid w:val="00F221FF"/>
    <w:rsid w:val="00F34D8D"/>
    <w:rsid w:val="00F34F29"/>
    <w:rsid w:val="00F37854"/>
    <w:rsid w:val="00F42FCA"/>
    <w:rsid w:val="00F4592C"/>
    <w:rsid w:val="00F45D16"/>
    <w:rsid w:val="00F512A2"/>
    <w:rsid w:val="00F568CC"/>
    <w:rsid w:val="00F64019"/>
    <w:rsid w:val="00F66815"/>
    <w:rsid w:val="00F70C74"/>
    <w:rsid w:val="00F7341C"/>
    <w:rsid w:val="00F75200"/>
    <w:rsid w:val="00F76C89"/>
    <w:rsid w:val="00F77445"/>
    <w:rsid w:val="00F77A0B"/>
    <w:rsid w:val="00F87D2A"/>
    <w:rsid w:val="00F976D0"/>
    <w:rsid w:val="00F97E0B"/>
    <w:rsid w:val="00FA31C3"/>
    <w:rsid w:val="00FB32A1"/>
    <w:rsid w:val="00FB506C"/>
    <w:rsid w:val="00FB7BE6"/>
    <w:rsid w:val="00FC1EBA"/>
    <w:rsid w:val="00FC3553"/>
    <w:rsid w:val="00FC3889"/>
    <w:rsid w:val="00FC453F"/>
    <w:rsid w:val="00FC5DB9"/>
    <w:rsid w:val="00FD04F6"/>
    <w:rsid w:val="00FD1735"/>
    <w:rsid w:val="00FD727A"/>
    <w:rsid w:val="00FE0135"/>
    <w:rsid w:val="00FE102F"/>
    <w:rsid w:val="00FE2BCD"/>
    <w:rsid w:val="00FE6F27"/>
    <w:rsid w:val="00FF197D"/>
    <w:rsid w:val="00FF19AD"/>
    <w:rsid w:val="00FF1A86"/>
    <w:rsid w:val="00FF305C"/>
    <w:rsid w:val="00FF6EE8"/>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394F8"/>
  <w15:docId w15:val="{237372F8-1287-4806-B512-5881E80B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2D9"/>
    <w:pPr>
      <w:ind w:leftChars="400" w:left="840"/>
    </w:pPr>
  </w:style>
  <w:style w:type="paragraph" w:styleId="a4">
    <w:name w:val="header"/>
    <w:basedOn w:val="a"/>
    <w:link w:val="a5"/>
    <w:uiPriority w:val="99"/>
    <w:semiHidden/>
    <w:unhideWhenUsed/>
    <w:rsid w:val="00145C6C"/>
    <w:pPr>
      <w:tabs>
        <w:tab w:val="center" w:pos="4252"/>
        <w:tab w:val="right" w:pos="8504"/>
      </w:tabs>
      <w:snapToGrid w:val="0"/>
    </w:pPr>
  </w:style>
  <w:style w:type="character" w:customStyle="1" w:styleId="a5">
    <w:name w:val="ヘッダー (文字)"/>
    <w:basedOn w:val="a0"/>
    <w:link w:val="a4"/>
    <w:uiPriority w:val="99"/>
    <w:semiHidden/>
    <w:rsid w:val="00145C6C"/>
    <w:rPr>
      <w:rFonts w:ascii="Century" w:eastAsia="ＭＳ 明朝" w:hAnsi="Century" w:cs="Times New Roman"/>
      <w:szCs w:val="24"/>
    </w:rPr>
  </w:style>
  <w:style w:type="paragraph" w:styleId="a6">
    <w:name w:val="footer"/>
    <w:basedOn w:val="a"/>
    <w:link w:val="a7"/>
    <w:uiPriority w:val="99"/>
    <w:unhideWhenUsed/>
    <w:rsid w:val="00145C6C"/>
    <w:pPr>
      <w:tabs>
        <w:tab w:val="center" w:pos="4252"/>
        <w:tab w:val="right" w:pos="8504"/>
      </w:tabs>
      <w:snapToGrid w:val="0"/>
    </w:pPr>
  </w:style>
  <w:style w:type="character" w:customStyle="1" w:styleId="a7">
    <w:name w:val="フッター (文字)"/>
    <w:basedOn w:val="a0"/>
    <w:link w:val="a6"/>
    <w:uiPriority w:val="99"/>
    <w:semiHidden/>
    <w:rsid w:val="00145C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DCCD3-B5D5-4CD1-9802-CE656806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1112</Words>
  <Characters>6343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kn-kenjo06</dc:creator>
  <cp:lastModifiedBy>匿名査読者</cp:lastModifiedBy>
  <cp:revision>8</cp:revision>
  <cp:lastPrinted>2015-03-05T02:07:00Z</cp:lastPrinted>
  <dcterms:created xsi:type="dcterms:W3CDTF">2015-03-03T09:18:00Z</dcterms:created>
  <dcterms:modified xsi:type="dcterms:W3CDTF">2016-04-05T08:05:00Z</dcterms:modified>
</cp:coreProperties>
</file>